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EC6" w:rsidRDefault="00C00D39" w:rsidP="00274EC6">
      <w:pPr>
        <w:widowControl/>
        <w:spacing w:line="360" w:lineRule="auto"/>
        <w:jc w:val="center"/>
        <w:rPr>
          <w:rFonts w:ascii="Arial Narrow" w:eastAsiaTheme="minorEastAsia" w:hAnsi="Arial Narrow" w:cs="Calibri"/>
          <w:b/>
          <w:kern w:val="0"/>
          <w:sz w:val="30"/>
          <w:szCs w:val="30"/>
        </w:rPr>
      </w:pPr>
      <w:r>
        <w:rPr>
          <w:rFonts w:ascii="Arial Narrow" w:eastAsiaTheme="minorEastAsia" w:hAnsi="Arial Narrow" w:cs="Calibri" w:hint="eastAsia"/>
          <w:b/>
          <w:noProof/>
          <w:kern w:val="0"/>
          <w:sz w:val="30"/>
          <w:szCs w:val="30"/>
        </w:rPr>
        <w:drawing>
          <wp:inline distT="0" distB="0" distL="0" distR="0">
            <wp:extent cx="2168427" cy="929632"/>
            <wp:effectExtent l="19050" t="0" r="3273" b="0"/>
            <wp:docPr id="2" name="图片 1" descr="UC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CSB.png"/>
                    <pic:cNvPicPr/>
                  </pic:nvPicPr>
                  <pic:blipFill>
                    <a:blip r:embed="rId9"/>
                    <a:stretch>
                      <a:fillRect/>
                    </a:stretch>
                  </pic:blipFill>
                  <pic:spPr>
                    <a:xfrm>
                      <a:off x="0" y="0"/>
                      <a:ext cx="2168427" cy="929632"/>
                    </a:xfrm>
                    <a:prstGeom prst="rect">
                      <a:avLst/>
                    </a:prstGeom>
                  </pic:spPr>
                </pic:pic>
              </a:graphicData>
            </a:graphic>
          </wp:inline>
        </w:drawing>
      </w:r>
    </w:p>
    <w:p w:rsidR="00710FF5" w:rsidRPr="00E020CD" w:rsidRDefault="00835696" w:rsidP="00E020CD">
      <w:pPr>
        <w:widowControl/>
        <w:spacing w:line="360" w:lineRule="auto"/>
        <w:jc w:val="center"/>
        <w:rPr>
          <w:rStyle w:val="141"/>
          <w:rFonts w:ascii="Arial Narrow" w:eastAsiaTheme="minorEastAsia" w:hAnsi="Arial Narrow"/>
          <w:sz w:val="30"/>
          <w:szCs w:val="30"/>
        </w:rPr>
      </w:pPr>
      <w:r w:rsidRPr="00E020CD">
        <w:rPr>
          <w:rFonts w:ascii="Arial Narrow" w:eastAsiaTheme="minorEastAsia" w:hAnsi="Arial Narrow" w:cs="Calibri"/>
          <w:b/>
          <w:kern w:val="0"/>
          <w:sz w:val="30"/>
          <w:szCs w:val="30"/>
        </w:rPr>
        <w:t>美国</w:t>
      </w:r>
      <w:r w:rsidR="00710C4B" w:rsidRPr="00E020CD">
        <w:rPr>
          <w:rFonts w:ascii="Arial Narrow" w:eastAsiaTheme="minorEastAsia" w:hAnsi="Arial Narrow" w:cs="Calibri"/>
          <w:b/>
          <w:kern w:val="0"/>
          <w:sz w:val="30"/>
          <w:szCs w:val="30"/>
        </w:rPr>
        <w:t>加州大学圣</w:t>
      </w:r>
      <w:r w:rsidR="00841446">
        <w:rPr>
          <w:rFonts w:ascii="Arial Narrow" w:eastAsiaTheme="minorEastAsia" w:hAnsi="Arial Narrow" w:cs="Calibri"/>
          <w:b/>
          <w:kern w:val="0"/>
          <w:sz w:val="30"/>
          <w:szCs w:val="30"/>
        </w:rPr>
        <w:t>芭芭</w:t>
      </w:r>
      <w:r w:rsidR="00710C4B" w:rsidRPr="00E020CD">
        <w:rPr>
          <w:rFonts w:ascii="Arial Narrow" w:eastAsiaTheme="minorEastAsia" w:hAnsi="Arial Narrow" w:cs="Calibri"/>
          <w:b/>
          <w:kern w:val="0"/>
          <w:sz w:val="30"/>
          <w:szCs w:val="30"/>
        </w:rPr>
        <w:t>拉分校</w:t>
      </w:r>
    </w:p>
    <w:p w:rsidR="00710FF5" w:rsidRPr="00E020CD" w:rsidRDefault="00B31D90" w:rsidP="00E020CD">
      <w:pPr>
        <w:widowControl/>
        <w:spacing w:line="360" w:lineRule="auto"/>
        <w:jc w:val="center"/>
        <w:rPr>
          <w:rFonts w:ascii="Arial Narrow" w:eastAsiaTheme="minorEastAsia" w:hAnsi="Arial Narrow" w:cs="Calibri"/>
          <w:b/>
          <w:kern w:val="0"/>
          <w:sz w:val="30"/>
          <w:szCs w:val="30"/>
        </w:rPr>
      </w:pPr>
      <w:r w:rsidRPr="00E020CD">
        <w:rPr>
          <w:rFonts w:ascii="Arial Narrow" w:eastAsiaTheme="minorEastAsia" w:hAnsi="Arial Narrow" w:cs="Calibri"/>
          <w:b/>
          <w:kern w:val="0"/>
          <w:sz w:val="30"/>
          <w:szCs w:val="30"/>
        </w:rPr>
        <w:t>202</w:t>
      </w:r>
      <w:r w:rsidR="00457BF7">
        <w:rPr>
          <w:rFonts w:ascii="Arial Narrow" w:eastAsiaTheme="minorEastAsia" w:hAnsi="Arial Narrow" w:cs="Calibri" w:hint="eastAsia"/>
          <w:b/>
          <w:kern w:val="0"/>
          <w:sz w:val="30"/>
          <w:szCs w:val="30"/>
        </w:rPr>
        <w:t>2</w:t>
      </w:r>
      <w:r w:rsidR="00E020CD" w:rsidRPr="00E020CD">
        <w:rPr>
          <w:rFonts w:ascii="Arial Narrow" w:eastAsiaTheme="minorEastAsia" w:hAnsi="Arial Narrow" w:cs="Calibri"/>
          <w:b/>
          <w:kern w:val="0"/>
          <w:sz w:val="30"/>
          <w:szCs w:val="30"/>
        </w:rPr>
        <w:t>年</w:t>
      </w:r>
      <w:r w:rsidR="00457BF7">
        <w:rPr>
          <w:rFonts w:ascii="Arial Narrow" w:eastAsiaTheme="minorEastAsia" w:hAnsi="Arial Narrow" w:cs="Calibri"/>
          <w:b/>
          <w:kern w:val="0"/>
          <w:sz w:val="30"/>
          <w:szCs w:val="30"/>
        </w:rPr>
        <w:t>寒</w:t>
      </w:r>
      <w:r w:rsidR="00F0274A">
        <w:rPr>
          <w:rFonts w:ascii="Arial Narrow" w:eastAsiaTheme="minorEastAsia" w:hAnsi="Arial Narrow" w:cs="Calibri"/>
          <w:b/>
          <w:kern w:val="0"/>
          <w:sz w:val="30"/>
          <w:szCs w:val="30"/>
        </w:rPr>
        <w:t>假</w:t>
      </w:r>
      <w:r w:rsidR="00E020CD" w:rsidRPr="00E020CD">
        <w:rPr>
          <w:rFonts w:ascii="Arial Narrow" w:eastAsiaTheme="minorEastAsia" w:hAnsi="Arial Narrow" w:cs="Calibri"/>
          <w:b/>
          <w:kern w:val="0"/>
          <w:sz w:val="30"/>
          <w:szCs w:val="30"/>
        </w:rPr>
        <w:t>线上</w:t>
      </w:r>
      <w:r w:rsidR="00C44CDD">
        <w:rPr>
          <w:rFonts w:ascii="Arial Narrow" w:eastAsiaTheme="minorEastAsia" w:hAnsi="Arial Narrow" w:cs="Calibri" w:hint="eastAsia"/>
          <w:b/>
          <w:kern w:val="0"/>
          <w:sz w:val="30"/>
          <w:szCs w:val="30"/>
        </w:rPr>
        <w:t>学分</w:t>
      </w:r>
      <w:r w:rsidRPr="00E020CD">
        <w:rPr>
          <w:rFonts w:ascii="Arial Narrow" w:eastAsiaTheme="minorEastAsia" w:hAnsi="Arial Narrow" w:cs="Calibri"/>
          <w:b/>
          <w:kern w:val="0"/>
          <w:sz w:val="30"/>
          <w:szCs w:val="30"/>
        </w:rPr>
        <w:t>课程</w:t>
      </w:r>
    </w:p>
    <w:p w:rsidR="00710FF5" w:rsidRPr="00C44CDD" w:rsidRDefault="00710FF5" w:rsidP="00E020CD">
      <w:pPr>
        <w:widowControl/>
        <w:spacing w:line="360" w:lineRule="auto"/>
        <w:jc w:val="center"/>
        <w:rPr>
          <w:rFonts w:ascii="Arial Narrow" w:eastAsiaTheme="minorEastAsia" w:hAnsi="Arial Narrow" w:cs="Calibri"/>
          <w:kern w:val="0"/>
          <w:szCs w:val="21"/>
        </w:rPr>
      </w:pPr>
    </w:p>
    <w:p w:rsidR="00286AD9" w:rsidRPr="00E020CD" w:rsidRDefault="00B31D90" w:rsidP="00075CF4">
      <w:pPr>
        <w:pStyle w:val="ae"/>
        <w:widowControl/>
        <w:numPr>
          <w:ilvl w:val="0"/>
          <w:numId w:val="2"/>
        </w:numPr>
        <w:spacing w:line="360" w:lineRule="auto"/>
        <w:ind w:firstLineChars="0"/>
        <w:jc w:val="left"/>
        <w:rPr>
          <w:rFonts w:ascii="Arial Narrow" w:eastAsiaTheme="minorEastAsia" w:hAnsi="Arial Narrow" w:cs="Calibri"/>
          <w:b/>
          <w:kern w:val="0"/>
          <w:sz w:val="24"/>
        </w:rPr>
      </w:pPr>
      <w:r w:rsidRPr="00E020CD">
        <w:rPr>
          <w:rFonts w:ascii="Arial Narrow" w:eastAsiaTheme="minorEastAsia" w:hAnsi="Arial Narrow" w:cs="Calibri"/>
          <w:b/>
          <w:kern w:val="0"/>
          <w:sz w:val="24"/>
        </w:rPr>
        <w:t>项目</w:t>
      </w:r>
      <w:r w:rsidR="00E86C4D" w:rsidRPr="00E020CD">
        <w:rPr>
          <w:rFonts w:ascii="Arial Narrow" w:eastAsiaTheme="minorEastAsia" w:hAnsi="Arial Narrow" w:cs="Calibri"/>
          <w:b/>
          <w:kern w:val="0"/>
          <w:sz w:val="24"/>
        </w:rPr>
        <w:t>概况</w:t>
      </w:r>
    </w:p>
    <w:p w:rsidR="00286AD9" w:rsidRPr="00B9692E" w:rsidRDefault="00B31D90" w:rsidP="00E020CD">
      <w:pPr>
        <w:spacing w:line="360" w:lineRule="auto"/>
        <w:ind w:firstLineChars="200" w:firstLine="420"/>
        <w:rPr>
          <w:rFonts w:ascii="Arial Narrow" w:hAnsi="Arial Narrow"/>
          <w:szCs w:val="21"/>
        </w:rPr>
      </w:pPr>
      <w:r w:rsidRPr="00B9692E">
        <w:rPr>
          <w:rFonts w:ascii="Arial Narrow" w:eastAsiaTheme="minorEastAsia" w:hAnsi="Arial Narrow" w:cs="Calibri"/>
          <w:kern w:val="0"/>
          <w:szCs w:val="21"/>
        </w:rPr>
        <w:t>本项目是由</w:t>
      </w:r>
      <w:r w:rsidR="007B7689" w:rsidRPr="00B9692E">
        <w:rPr>
          <w:rFonts w:ascii="Arial Narrow" w:eastAsiaTheme="minorEastAsia" w:hAnsi="Arial Narrow" w:cs="Calibri"/>
          <w:kern w:val="0"/>
          <w:szCs w:val="21"/>
        </w:rPr>
        <w:t>美国名校</w:t>
      </w:r>
      <w:r w:rsidR="00D5677B" w:rsidRPr="00B9692E">
        <w:rPr>
          <w:rFonts w:ascii="Arial Narrow" w:eastAsiaTheme="minorEastAsia" w:hAnsi="Arial Narrow" w:cs="Calibri"/>
          <w:kern w:val="0"/>
          <w:szCs w:val="21"/>
        </w:rPr>
        <w:t>加州大学圣</w:t>
      </w:r>
      <w:r w:rsidR="00841446" w:rsidRPr="00B9692E">
        <w:rPr>
          <w:rFonts w:ascii="Arial Narrow" w:hAnsi="Arial Narrow"/>
        </w:rPr>
        <w:t>芭芭</w:t>
      </w:r>
      <w:r w:rsidR="00F0274A" w:rsidRPr="00B9692E">
        <w:rPr>
          <w:rFonts w:ascii="Arial Narrow" w:eastAsiaTheme="minorEastAsia" w:hAnsi="Arial Narrow" w:cs="Calibri"/>
          <w:kern w:val="0"/>
          <w:szCs w:val="21"/>
        </w:rPr>
        <w:t>拉分校</w:t>
      </w:r>
      <w:r w:rsidR="00F35ED6" w:rsidRPr="00B9692E">
        <w:rPr>
          <w:rFonts w:ascii="Arial Narrow" w:eastAsiaTheme="minorEastAsia" w:hAnsi="Arial Narrow" w:cs="Calibri" w:hint="eastAsia"/>
          <w:kern w:val="0"/>
          <w:szCs w:val="21"/>
        </w:rPr>
        <w:t>继续教育学院</w:t>
      </w:r>
      <w:r w:rsidR="00F0274A" w:rsidRPr="00B9692E">
        <w:rPr>
          <w:rFonts w:ascii="Arial Narrow" w:eastAsiaTheme="minorEastAsia" w:hAnsi="Arial Narrow" w:cs="Calibri"/>
          <w:kern w:val="0"/>
          <w:szCs w:val="21"/>
        </w:rPr>
        <w:t>所提供的</w:t>
      </w:r>
      <w:r w:rsidR="00D5677B" w:rsidRPr="00B9692E">
        <w:rPr>
          <w:rFonts w:ascii="Arial Narrow" w:eastAsiaTheme="minorEastAsia" w:hAnsi="Arial Narrow" w:cs="Calibri"/>
          <w:kern w:val="0"/>
          <w:szCs w:val="21"/>
        </w:rPr>
        <w:t>线上</w:t>
      </w:r>
      <w:r w:rsidR="00C44CDD" w:rsidRPr="00B9692E">
        <w:rPr>
          <w:rFonts w:ascii="Arial Narrow" w:eastAsiaTheme="minorEastAsia" w:hAnsi="Arial Narrow" w:cs="Calibri" w:hint="eastAsia"/>
          <w:kern w:val="0"/>
          <w:szCs w:val="21"/>
        </w:rPr>
        <w:t>学分课程</w:t>
      </w:r>
      <w:r w:rsidRPr="00B9692E">
        <w:rPr>
          <w:rFonts w:ascii="Arial Narrow" w:eastAsiaTheme="minorEastAsia" w:hAnsi="Arial Narrow" w:cs="Calibri"/>
          <w:kern w:val="0"/>
          <w:szCs w:val="21"/>
        </w:rPr>
        <w:t>，</w:t>
      </w:r>
      <w:r w:rsidR="00F0274A" w:rsidRPr="00B9692E">
        <w:rPr>
          <w:rFonts w:ascii="Arial Narrow" w:eastAsiaTheme="minorEastAsia" w:hAnsi="Arial Narrow" w:cs="Calibri"/>
          <w:kern w:val="0"/>
          <w:szCs w:val="21"/>
        </w:rPr>
        <w:t>其中涵盖了</w:t>
      </w:r>
      <w:r w:rsidR="00F0274A" w:rsidRPr="00B9692E">
        <w:rPr>
          <w:rFonts w:ascii="Arial Narrow" w:eastAsiaTheme="minorEastAsia" w:hAnsi="Arial Narrow" w:cs="Calibri" w:hint="eastAsia"/>
          <w:kern w:val="0"/>
          <w:szCs w:val="21"/>
        </w:rPr>
        <w:t>商业和个人品牌</w:t>
      </w:r>
      <w:r w:rsidR="00C44CDD" w:rsidRPr="00B9692E">
        <w:rPr>
          <w:rFonts w:ascii="Arial Narrow" w:eastAsiaTheme="minorEastAsia" w:hAnsi="Arial Narrow" w:cs="Calibri" w:hint="eastAsia"/>
          <w:kern w:val="0"/>
          <w:szCs w:val="21"/>
        </w:rPr>
        <w:t>、</w:t>
      </w:r>
      <w:r w:rsidR="009617D0" w:rsidRPr="00B9692E">
        <w:rPr>
          <w:rFonts w:ascii="Arial Narrow" w:eastAsiaTheme="minorEastAsia" w:hAnsi="Arial Narrow" w:cs="Calibri" w:hint="eastAsia"/>
          <w:kern w:val="0"/>
          <w:szCs w:val="21"/>
        </w:rPr>
        <w:t>非销售专业人士的沟通</w:t>
      </w:r>
      <w:r w:rsidR="00853ECB" w:rsidRPr="00B9692E">
        <w:rPr>
          <w:rFonts w:ascii="Arial Narrow" w:eastAsiaTheme="minorEastAsia" w:hAnsi="Arial Narrow" w:cs="Calibri" w:hint="eastAsia"/>
          <w:kern w:val="0"/>
          <w:szCs w:val="21"/>
        </w:rPr>
        <w:t>、</w:t>
      </w:r>
      <w:r w:rsidR="00853ECB" w:rsidRPr="00B9692E">
        <w:rPr>
          <w:rFonts w:ascii="Arial Narrow" w:eastAsiaTheme="minorEastAsia" w:hAnsiTheme="minorEastAsia" w:cs="Arial" w:hint="eastAsia"/>
          <w:color w:val="000000"/>
          <w:kern w:val="0"/>
          <w:szCs w:val="21"/>
        </w:rPr>
        <w:t>建立区块链的世界</w:t>
      </w:r>
      <w:r w:rsidR="005E2AAF">
        <w:rPr>
          <w:rFonts w:ascii="Arial Narrow" w:eastAsiaTheme="minorEastAsia" w:hAnsiTheme="minorEastAsia" w:cs="Arial" w:hint="eastAsia"/>
          <w:color w:val="000000"/>
          <w:kern w:val="0"/>
          <w:szCs w:val="21"/>
        </w:rPr>
        <w:t>、学术写作四个</w:t>
      </w:r>
      <w:r w:rsidR="00B9692E" w:rsidRPr="00B9692E">
        <w:rPr>
          <w:rFonts w:ascii="Arial Narrow" w:eastAsiaTheme="minorEastAsia" w:hAnsi="Arial Narrow" w:cs="Calibri" w:hint="eastAsia"/>
          <w:kern w:val="0"/>
          <w:szCs w:val="21"/>
        </w:rPr>
        <w:t>不同方向的课程</w:t>
      </w:r>
      <w:r w:rsidR="00F0274A" w:rsidRPr="00B9692E">
        <w:rPr>
          <w:rFonts w:ascii="Arial Narrow" w:eastAsiaTheme="minorEastAsia" w:hAnsi="Arial Narrow" w:cs="Calibri" w:hint="eastAsia"/>
          <w:kern w:val="0"/>
          <w:szCs w:val="21"/>
        </w:rPr>
        <w:t>。</w:t>
      </w:r>
      <w:r w:rsidR="00AD657D" w:rsidRPr="00B9692E">
        <w:rPr>
          <w:rFonts w:ascii="Arial Narrow" w:eastAsiaTheme="minorEastAsia" w:hAnsi="Arial Narrow" w:cs="Calibri"/>
          <w:kern w:val="0"/>
          <w:szCs w:val="21"/>
        </w:rPr>
        <w:t>通过线上课程学习</w:t>
      </w:r>
      <w:r w:rsidRPr="00B9692E">
        <w:rPr>
          <w:rFonts w:ascii="Arial Narrow" w:eastAsiaTheme="minorEastAsia" w:hAnsi="Arial Narrow" w:cs="Calibri"/>
          <w:kern w:val="0"/>
          <w:szCs w:val="21"/>
        </w:rPr>
        <w:t>，不出国门即可体验世界名校</w:t>
      </w:r>
      <w:r w:rsidR="00AD657D" w:rsidRPr="00B9692E">
        <w:rPr>
          <w:rFonts w:ascii="Arial Narrow" w:eastAsiaTheme="minorEastAsia" w:hAnsi="Arial Narrow" w:cs="Calibri"/>
          <w:kern w:val="0"/>
          <w:szCs w:val="21"/>
        </w:rPr>
        <w:t>课堂</w:t>
      </w:r>
      <w:r w:rsidRPr="00B9692E">
        <w:rPr>
          <w:rFonts w:ascii="Arial Narrow" w:eastAsiaTheme="minorEastAsia" w:hAnsi="Arial Narrow" w:cs="Calibri"/>
          <w:kern w:val="0"/>
          <w:szCs w:val="21"/>
        </w:rPr>
        <w:t>的学习氛围。</w:t>
      </w:r>
      <w:r w:rsidR="00D5677B" w:rsidRPr="00B9692E">
        <w:rPr>
          <w:rFonts w:ascii="Arial Narrow" w:eastAsiaTheme="minorEastAsia" w:hAnsi="Arial Narrow" w:cs="Calibri"/>
          <w:kern w:val="0"/>
          <w:szCs w:val="21"/>
        </w:rPr>
        <w:t>课程期间，</w:t>
      </w:r>
      <w:r w:rsidR="00D5677B" w:rsidRPr="00B9692E">
        <w:rPr>
          <w:rFonts w:ascii="Arial Narrow" w:hAnsi="Arial Narrow" w:cs="宋体"/>
          <w:szCs w:val="21"/>
        </w:rPr>
        <w:t>学生将与美国当地及其他国际学生一起进行线上学习，</w:t>
      </w:r>
      <w:r w:rsidR="00AD657D" w:rsidRPr="00B9692E">
        <w:rPr>
          <w:rFonts w:ascii="Arial Narrow" w:eastAsiaTheme="minorEastAsia" w:hAnsi="Arial Narrow" w:cs="Calibri"/>
          <w:kern w:val="0"/>
          <w:szCs w:val="21"/>
        </w:rPr>
        <w:t>项目结束后</w:t>
      </w:r>
      <w:r w:rsidR="00841446" w:rsidRPr="00B9692E">
        <w:rPr>
          <w:rFonts w:ascii="Arial Narrow" w:eastAsiaTheme="minorEastAsia" w:hAnsi="Arial Narrow" w:cs="Calibri"/>
          <w:kern w:val="0"/>
          <w:szCs w:val="21"/>
        </w:rPr>
        <w:t>将</w:t>
      </w:r>
      <w:r w:rsidRPr="00B9692E">
        <w:rPr>
          <w:rFonts w:ascii="Arial Narrow" w:eastAsiaTheme="minorEastAsia" w:hAnsi="Arial Narrow" w:cs="Calibri"/>
          <w:kern w:val="0"/>
          <w:szCs w:val="21"/>
        </w:rPr>
        <w:t>获得</w:t>
      </w:r>
      <w:r w:rsidR="00D5677B" w:rsidRPr="00B9692E">
        <w:rPr>
          <w:rFonts w:ascii="Arial Narrow" w:eastAsiaTheme="minorEastAsia" w:hAnsi="Arial Narrow" w:cs="Calibri"/>
          <w:kern w:val="0"/>
          <w:szCs w:val="21"/>
        </w:rPr>
        <w:t>加州大学圣</w:t>
      </w:r>
      <w:r w:rsidR="00841446" w:rsidRPr="00B9692E">
        <w:rPr>
          <w:rFonts w:ascii="Arial Narrow" w:eastAsiaTheme="minorEastAsia" w:hAnsi="Arial Narrow" w:cs="Calibri"/>
          <w:kern w:val="0"/>
          <w:szCs w:val="21"/>
        </w:rPr>
        <w:t>芭芭</w:t>
      </w:r>
      <w:r w:rsidR="00D5677B" w:rsidRPr="00B9692E">
        <w:rPr>
          <w:rFonts w:ascii="Arial Narrow" w:eastAsiaTheme="minorEastAsia" w:hAnsi="Arial Narrow" w:cs="Calibri"/>
          <w:kern w:val="0"/>
          <w:szCs w:val="21"/>
        </w:rPr>
        <w:t>拉分校</w:t>
      </w:r>
      <w:r w:rsidR="00B73157">
        <w:rPr>
          <w:rFonts w:ascii="Arial Narrow" w:eastAsiaTheme="minorEastAsia" w:hAnsi="Arial Narrow" w:cs="Calibri"/>
          <w:kern w:val="0"/>
          <w:szCs w:val="21"/>
        </w:rPr>
        <w:t>的</w:t>
      </w:r>
      <w:r w:rsidR="006C2BA6">
        <w:rPr>
          <w:rFonts w:ascii="Arial Narrow" w:eastAsiaTheme="minorEastAsia" w:hAnsi="Arial Narrow" w:cs="Calibri"/>
          <w:kern w:val="0"/>
          <w:szCs w:val="21"/>
        </w:rPr>
        <w:t>官方结业证书及</w:t>
      </w:r>
      <w:r w:rsidR="00841446" w:rsidRPr="00B9692E">
        <w:rPr>
          <w:rFonts w:ascii="Arial Narrow" w:eastAsiaTheme="minorEastAsia" w:hAnsi="Arial Narrow" w:cs="Calibri"/>
          <w:kern w:val="0"/>
          <w:szCs w:val="21"/>
        </w:rPr>
        <w:t>成绩单</w:t>
      </w:r>
      <w:r w:rsidRPr="00B9692E">
        <w:rPr>
          <w:rFonts w:ascii="Arial Narrow" w:eastAsiaTheme="minorEastAsia" w:hAnsi="Arial Narrow" w:cs="Calibri"/>
          <w:kern w:val="0"/>
          <w:szCs w:val="21"/>
        </w:rPr>
        <w:t>。</w:t>
      </w:r>
    </w:p>
    <w:p w:rsidR="00710FF5" w:rsidRPr="006C2BA6" w:rsidRDefault="00710FF5" w:rsidP="00E020CD">
      <w:pPr>
        <w:widowControl/>
        <w:spacing w:line="360" w:lineRule="auto"/>
        <w:jc w:val="left"/>
        <w:rPr>
          <w:rFonts w:ascii="Arial Narrow" w:eastAsiaTheme="minorEastAsia" w:hAnsi="Arial Narrow"/>
          <w:highlight w:val="yellow"/>
        </w:rPr>
      </w:pPr>
    </w:p>
    <w:p w:rsidR="002E5EE1" w:rsidRPr="00B9692E" w:rsidRDefault="00286AD9" w:rsidP="00075CF4">
      <w:pPr>
        <w:pStyle w:val="ae"/>
        <w:widowControl/>
        <w:numPr>
          <w:ilvl w:val="0"/>
          <w:numId w:val="2"/>
        </w:numPr>
        <w:spacing w:line="360" w:lineRule="auto"/>
        <w:ind w:firstLineChars="0"/>
        <w:jc w:val="left"/>
        <w:rPr>
          <w:rFonts w:ascii="Arial Narrow" w:eastAsiaTheme="minorEastAsia" w:hAnsi="Arial Narrow" w:cs="Calibri"/>
          <w:b/>
          <w:sz w:val="24"/>
        </w:rPr>
      </w:pPr>
      <w:r w:rsidRPr="00B9692E">
        <w:rPr>
          <w:rFonts w:ascii="Arial Narrow" w:eastAsiaTheme="minorEastAsia" w:hAnsi="Arial Narrow" w:cs="Calibri"/>
          <w:b/>
          <w:sz w:val="24"/>
        </w:rPr>
        <w:t>项目</w:t>
      </w:r>
      <w:r w:rsidR="00BA1649" w:rsidRPr="00B9692E">
        <w:rPr>
          <w:rFonts w:ascii="Arial Narrow" w:eastAsiaTheme="minorEastAsia" w:hAnsi="Arial Narrow" w:cs="Calibri"/>
          <w:b/>
          <w:sz w:val="24"/>
        </w:rPr>
        <w:t>特色</w:t>
      </w:r>
    </w:p>
    <w:p w:rsidR="00D5677B" w:rsidRPr="00B9692E" w:rsidRDefault="002E5EE1" w:rsidP="00075CF4">
      <w:pPr>
        <w:pStyle w:val="11"/>
        <w:widowControl/>
        <w:numPr>
          <w:ilvl w:val="0"/>
          <w:numId w:val="4"/>
        </w:numPr>
        <w:spacing w:line="360" w:lineRule="auto"/>
        <w:ind w:firstLineChars="0"/>
        <w:jc w:val="left"/>
        <w:rPr>
          <w:rFonts w:ascii="Arial Narrow" w:eastAsiaTheme="minorEastAsia" w:hAnsi="Arial Narrow" w:cs="Calibri"/>
          <w:szCs w:val="21"/>
        </w:rPr>
      </w:pPr>
      <w:r w:rsidRPr="00B9692E">
        <w:rPr>
          <w:rFonts w:ascii="Arial Narrow" w:eastAsiaTheme="minorEastAsia" w:hAnsi="Arial Narrow" w:cs="Calibri"/>
          <w:szCs w:val="21"/>
        </w:rPr>
        <w:t>【</w:t>
      </w:r>
      <w:r w:rsidRPr="00B9692E">
        <w:rPr>
          <w:rFonts w:ascii="Arial Narrow" w:eastAsiaTheme="minorEastAsia" w:hAnsi="Arial Narrow" w:cs="Calibri"/>
          <w:b/>
          <w:bCs/>
          <w:szCs w:val="21"/>
        </w:rPr>
        <w:t>顶级名校</w:t>
      </w:r>
      <w:r w:rsidRPr="00B9692E">
        <w:rPr>
          <w:rFonts w:ascii="Arial Narrow" w:eastAsiaTheme="minorEastAsia" w:hAnsi="Arial Narrow" w:cs="Calibri"/>
          <w:szCs w:val="21"/>
        </w:rPr>
        <w:t>】</w:t>
      </w:r>
      <w:r w:rsidR="00D5677B" w:rsidRPr="00B9692E">
        <w:rPr>
          <w:rFonts w:ascii="Arial Narrow" w:hAnsi="Arial Narrow"/>
          <w:color w:val="000000" w:themeColor="text1"/>
        </w:rPr>
        <w:t>加州大学圣</w:t>
      </w:r>
      <w:r w:rsidR="00841446" w:rsidRPr="00B9692E">
        <w:rPr>
          <w:rFonts w:ascii="Arial Narrow" w:hAnsi="Arial Narrow"/>
          <w:color w:val="000000" w:themeColor="text1"/>
        </w:rPr>
        <w:t>芭芭</w:t>
      </w:r>
      <w:r w:rsidR="00D5677B" w:rsidRPr="00B9692E">
        <w:rPr>
          <w:rFonts w:ascii="Arial Narrow" w:hAnsi="Arial Narrow"/>
          <w:color w:val="000000" w:themeColor="text1"/>
        </w:rPr>
        <w:t>拉分校</w:t>
      </w:r>
      <w:r w:rsidR="00675425" w:rsidRPr="00B9692E">
        <w:rPr>
          <w:rFonts w:ascii="Arial Narrow" w:hAnsi="Arial Narrow"/>
          <w:color w:val="000000" w:themeColor="text1"/>
        </w:rPr>
        <w:t>世界</w:t>
      </w:r>
      <w:r w:rsidR="00D5677B" w:rsidRPr="00B9692E">
        <w:rPr>
          <w:rFonts w:ascii="Arial Narrow" w:hAnsi="Arial Narrow"/>
          <w:color w:val="000000" w:themeColor="text1"/>
        </w:rPr>
        <w:t>排名</w:t>
      </w:r>
      <w:r w:rsidRPr="00B9692E">
        <w:rPr>
          <w:rFonts w:ascii="Arial Narrow" w:hAnsi="Arial Narrow"/>
          <w:color w:val="000000" w:themeColor="text1"/>
        </w:rPr>
        <w:t>第</w:t>
      </w:r>
      <w:r w:rsidR="00675425" w:rsidRPr="00B9692E">
        <w:rPr>
          <w:rFonts w:ascii="Arial Narrow" w:hAnsi="Arial Narrow"/>
          <w:color w:val="000000" w:themeColor="text1"/>
        </w:rPr>
        <w:t>4</w:t>
      </w:r>
      <w:r w:rsidRPr="00B9692E">
        <w:rPr>
          <w:rFonts w:ascii="Arial Narrow" w:hAnsi="Arial Narrow"/>
          <w:color w:val="000000" w:themeColor="text1"/>
        </w:rPr>
        <w:t>1</w:t>
      </w:r>
      <w:r w:rsidRPr="00B9692E">
        <w:rPr>
          <w:rFonts w:ascii="Arial Narrow" w:hAnsi="Arial Narrow"/>
          <w:color w:val="000000" w:themeColor="text1"/>
        </w:rPr>
        <w:t>名，</w:t>
      </w:r>
      <w:r w:rsidR="00D5677B" w:rsidRPr="00B9692E">
        <w:rPr>
          <w:rFonts w:ascii="Arial Narrow" w:hAnsi="Arial Narrow"/>
          <w:color w:val="000000" w:themeColor="text1"/>
        </w:rPr>
        <w:t>其</w:t>
      </w:r>
      <w:r w:rsidRPr="00B9692E">
        <w:rPr>
          <w:rFonts w:ascii="Arial Narrow" w:hAnsi="Arial Narrow"/>
          <w:color w:val="000000" w:themeColor="text1"/>
        </w:rPr>
        <w:t>教学质量与学术声誉享誉全球；</w:t>
      </w:r>
    </w:p>
    <w:p w:rsidR="00247E37" w:rsidRPr="00B9692E" w:rsidRDefault="00247E37" w:rsidP="00075CF4">
      <w:pPr>
        <w:pStyle w:val="11"/>
        <w:widowControl/>
        <w:numPr>
          <w:ilvl w:val="0"/>
          <w:numId w:val="4"/>
        </w:numPr>
        <w:spacing w:line="360" w:lineRule="auto"/>
        <w:ind w:firstLineChars="0"/>
        <w:jc w:val="left"/>
        <w:rPr>
          <w:rFonts w:ascii="Arial Narrow" w:eastAsiaTheme="minorEastAsia" w:hAnsi="Arial Narrow" w:cs="Calibri"/>
          <w:szCs w:val="21"/>
        </w:rPr>
      </w:pPr>
      <w:r w:rsidRPr="00B9692E">
        <w:rPr>
          <w:rFonts w:ascii="Arial Narrow" w:eastAsiaTheme="minorEastAsia" w:hAnsi="Arial Narrow" w:cs="Calibri"/>
          <w:szCs w:val="21"/>
        </w:rPr>
        <w:t>【</w:t>
      </w:r>
      <w:r w:rsidR="00841446" w:rsidRPr="00B9692E">
        <w:rPr>
          <w:rFonts w:ascii="Arial Narrow" w:eastAsiaTheme="minorEastAsia" w:hAnsi="Arial Narrow" w:cs="Calibri"/>
          <w:b/>
          <w:szCs w:val="21"/>
        </w:rPr>
        <w:t>师从名师</w:t>
      </w:r>
      <w:r w:rsidRPr="00B9692E">
        <w:rPr>
          <w:rFonts w:ascii="Arial Narrow" w:eastAsiaTheme="minorEastAsia" w:hAnsi="Arial Narrow" w:cs="Calibri"/>
          <w:szCs w:val="21"/>
        </w:rPr>
        <w:t>】</w:t>
      </w:r>
      <w:r w:rsidRPr="00B9692E">
        <w:rPr>
          <w:rFonts w:ascii="Arial Narrow" w:hAnsi="Arial Narrow"/>
          <w:color w:val="000000" w:themeColor="text1"/>
        </w:rPr>
        <w:t>不出国门，可以在线跟随</w:t>
      </w:r>
      <w:r w:rsidR="00D5677B" w:rsidRPr="00B9692E">
        <w:rPr>
          <w:rFonts w:ascii="Arial Narrow" w:hAnsi="Arial Narrow"/>
          <w:color w:val="000000" w:themeColor="text1"/>
        </w:rPr>
        <w:t>UCSB</w:t>
      </w:r>
      <w:r w:rsidR="00853ECB" w:rsidRPr="00B9692E">
        <w:rPr>
          <w:rFonts w:ascii="Arial Narrow" w:hAnsi="Arial Narrow"/>
          <w:color w:val="000000" w:themeColor="text1"/>
        </w:rPr>
        <w:t>教师</w:t>
      </w:r>
      <w:r w:rsidRPr="00B9692E">
        <w:rPr>
          <w:rFonts w:ascii="Arial Narrow" w:hAnsi="Arial Narrow"/>
          <w:color w:val="000000" w:themeColor="text1"/>
        </w:rPr>
        <w:t>进行课程学习，</w:t>
      </w:r>
      <w:r w:rsidR="00D5677B" w:rsidRPr="00B9692E">
        <w:rPr>
          <w:rFonts w:ascii="Arial Narrow" w:hAnsi="Arial Narrow"/>
          <w:color w:val="000000" w:themeColor="text1"/>
        </w:rPr>
        <w:t>深度了解国外大学的授课模式、课堂氛围，提升独立思考及国际化交流能力</w:t>
      </w:r>
      <w:r w:rsidR="00841446" w:rsidRPr="00B9692E">
        <w:rPr>
          <w:rFonts w:ascii="Arial Narrow" w:hAnsi="Arial Narrow" w:hint="eastAsia"/>
          <w:color w:val="000000" w:themeColor="text1"/>
        </w:rPr>
        <w:t>；</w:t>
      </w:r>
    </w:p>
    <w:p w:rsidR="002E5EE1" w:rsidRPr="00B9692E" w:rsidRDefault="002E5EE1" w:rsidP="00075CF4">
      <w:pPr>
        <w:pStyle w:val="11"/>
        <w:widowControl/>
        <w:numPr>
          <w:ilvl w:val="0"/>
          <w:numId w:val="4"/>
        </w:numPr>
        <w:spacing w:line="360" w:lineRule="auto"/>
        <w:ind w:firstLineChars="0"/>
        <w:jc w:val="left"/>
        <w:rPr>
          <w:rFonts w:ascii="Arial Narrow" w:eastAsiaTheme="minorEastAsia" w:hAnsi="Arial Narrow" w:cs="Calibri"/>
          <w:szCs w:val="21"/>
        </w:rPr>
      </w:pPr>
      <w:r w:rsidRPr="00B9692E">
        <w:rPr>
          <w:rFonts w:ascii="Arial Narrow" w:eastAsiaTheme="minorEastAsia" w:hAnsi="Arial Narrow" w:cs="Calibri"/>
          <w:szCs w:val="21"/>
        </w:rPr>
        <w:t>【</w:t>
      </w:r>
      <w:r w:rsidR="00D5677B" w:rsidRPr="00B9692E">
        <w:rPr>
          <w:rFonts w:ascii="Arial Narrow" w:eastAsiaTheme="minorEastAsia" w:hAnsi="Arial Narrow" w:cs="Calibri"/>
          <w:b/>
          <w:bCs/>
          <w:szCs w:val="21"/>
        </w:rPr>
        <w:t>多元氛围</w:t>
      </w:r>
      <w:r w:rsidRPr="00B9692E">
        <w:rPr>
          <w:rFonts w:ascii="Arial Narrow" w:eastAsiaTheme="minorEastAsia" w:hAnsi="Arial Narrow" w:cs="Calibri"/>
          <w:szCs w:val="21"/>
        </w:rPr>
        <w:t>】</w:t>
      </w:r>
      <w:r w:rsidR="00D5677B" w:rsidRPr="00B9692E">
        <w:rPr>
          <w:rFonts w:ascii="Arial Narrow" w:hAnsi="Arial Narrow"/>
          <w:color w:val="000000" w:themeColor="text1"/>
        </w:rPr>
        <w:t>该</w:t>
      </w:r>
      <w:r w:rsidR="00F35ED6" w:rsidRPr="00B9692E">
        <w:rPr>
          <w:rFonts w:ascii="Arial Narrow" w:hAnsi="Arial Narrow" w:hint="eastAsia"/>
          <w:color w:val="000000" w:themeColor="text1"/>
        </w:rPr>
        <w:t>课程</w:t>
      </w:r>
      <w:r w:rsidR="00D5677B" w:rsidRPr="00B9692E">
        <w:rPr>
          <w:rFonts w:ascii="Arial Narrow" w:hAnsi="Arial Narrow"/>
          <w:color w:val="000000" w:themeColor="text1"/>
        </w:rPr>
        <w:t>同时面对</w:t>
      </w:r>
      <w:r w:rsidR="00D5677B" w:rsidRPr="00B9692E">
        <w:rPr>
          <w:rFonts w:ascii="Arial Narrow" w:hAnsi="Arial Narrow"/>
          <w:color w:val="000000" w:themeColor="text1"/>
        </w:rPr>
        <w:t>UCSB</w:t>
      </w:r>
      <w:r w:rsidR="00D5677B" w:rsidRPr="00B9692E">
        <w:rPr>
          <w:rFonts w:ascii="Arial Narrow" w:hAnsi="Arial Narrow"/>
          <w:color w:val="000000" w:themeColor="text1"/>
        </w:rPr>
        <w:t>本校及其他国际学生开放，因此有机会与</w:t>
      </w:r>
      <w:r w:rsidR="00D5677B" w:rsidRPr="00B9692E">
        <w:rPr>
          <w:rFonts w:ascii="Arial Narrow" w:hAnsi="Arial Narrow"/>
          <w:color w:val="000000" w:themeColor="text1"/>
        </w:rPr>
        <w:t>UCSB</w:t>
      </w:r>
      <w:r w:rsidR="00D5677B" w:rsidRPr="00B9692E">
        <w:rPr>
          <w:rFonts w:ascii="Arial Narrow" w:hAnsi="Arial Narrow"/>
          <w:color w:val="000000" w:themeColor="text1"/>
        </w:rPr>
        <w:t>本校及来自世界各地的学生同堂上课；</w:t>
      </w:r>
    </w:p>
    <w:p w:rsidR="00366506" w:rsidRPr="00B9692E" w:rsidRDefault="00366506" w:rsidP="00075CF4">
      <w:pPr>
        <w:pStyle w:val="ae"/>
        <w:numPr>
          <w:ilvl w:val="0"/>
          <w:numId w:val="4"/>
        </w:numPr>
        <w:spacing w:line="360" w:lineRule="auto"/>
        <w:ind w:firstLineChars="0"/>
        <w:rPr>
          <w:rFonts w:ascii="Arial Narrow" w:hAnsi="Arial Narrow"/>
          <w:szCs w:val="21"/>
        </w:rPr>
      </w:pPr>
      <w:r w:rsidRPr="00B9692E">
        <w:rPr>
          <w:rFonts w:ascii="Arial Narrow" w:eastAsiaTheme="minorEastAsia" w:hAnsi="Arial Narrow" w:cs="Calibri"/>
          <w:szCs w:val="21"/>
        </w:rPr>
        <w:t>【</w:t>
      </w:r>
      <w:r w:rsidR="00D5677B" w:rsidRPr="00B9692E">
        <w:rPr>
          <w:rFonts w:ascii="Arial Narrow" w:eastAsiaTheme="minorEastAsia" w:hAnsi="Arial Narrow"/>
          <w:b/>
          <w:szCs w:val="21"/>
        </w:rPr>
        <w:t>专业不限</w:t>
      </w:r>
      <w:r w:rsidRPr="00B9692E">
        <w:rPr>
          <w:rFonts w:ascii="Arial Narrow" w:eastAsiaTheme="minorEastAsia" w:hAnsi="Arial Narrow" w:cs="Calibri"/>
          <w:szCs w:val="21"/>
        </w:rPr>
        <w:t>】</w:t>
      </w:r>
      <w:r w:rsidR="00D5677B" w:rsidRPr="00B9692E">
        <w:rPr>
          <w:rFonts w:ascii="Arial Narrow" w:hAnsi="Arial Narrow"/>
          <w:color w:val="000000" w:themeColor="text1"/>
        </w:rPr>
        <w:t>学生可</w:t>
      </w:r>
      <w:r w:rsidR="00F0274A" w:rsidRPr="00B9692E">
        <w:rPr>
          <w:rFonts w:ascii="Arial Narrow" w:hAnsi="Arial Narrow"/>
          <w:color w:val="000000" w:themeColor="text1"/>
        </w:rPr>
        <w:t>根据自己的</w:t>
      </w:r>
      <w:r w:rsidR="00C44CDD" w:rsidRPr="00B9692E">
        <w:rPr>
          <w:rFonts w:ascii="Arial Narrow" w:hAnsi="Arial Narrow" w:hint="eastAsia"/>
          <w:color w:val="000000" w:themeColor="text1"/>
        </w:rPr>
        <w:t>专业或兴趣</w:t>
      </w:r>
      <w:r w:rsidR="00F35ED6" w:rsidRPr="00B9692E">
        <w:rPr>
          <w:rFonts w:ascii="Arial Narrow" w:hAnsi="Arial Narrow" w:hint="eastAsia"/>
          <w:color w:val="000000" w:themeColor="text1"/>
        </w:rPr>
        <w:t>爱好</w:t>
      </w:r>
      <w:r w:rsidR="00C44CDD" w:rsidRPr="00B9692E">
        <w:rPr>
          <w:rFonts w:ascii="Arial Narrow" w:hAnsi="Arial Narrow" w:hint="eastAsia"/>
          <w:color w:val="000000" w:themeColor="text1"/>
        </w:rPr>
        <w:t>选择合适的课程，</w:t>
      </w:r>
      <w:r w:rsidR="00C44CDD" w:rsidRPr="00B9692E">
        <w:rPr>
          <w:rFonts w:ascii="Arial Narrow" w:hAnsi="Arial Narrow" w:hint="eastAsia"/>
          <w:color w:val="000000" w:themeColor="text1"/>
        </w:rPr>
        <w:t>1</w:t>
      </w:r>
      <w:r w:rsidR="00B9692E" w:rsidRPr="00B9692E">
        <w:rPr>
          <w:rFonts w:ascii="Arial Narrow" w:hAnsi="Arial Narrow" w:hint="eastAsia"/>
          <w:color w:val="000000" w:themeColor="text1"/>
        </w:rPr>
        <w:t>门</w:t>
      </w:r>
      <w:r w:rsidR="00B9692E" w:rsidRPr="00B9692E">
        <w:rPr>
          <w:rFonts w:ascii="Arial Narrow" w:hAnsi="Arial Narrow" w:hint="eastAsia"/>
          <w:color w:val="000000" w:themeColor="text1"/>
        </w:rPr>
        <w:t>/2</w:t>
      </w:r>
      <w:r w:rsidR="00B9692E" w:rsidRPr="00B9692E">
        <w:rPr>
          <w:rFonts w:ascii="Arial Narrow" w:hAnsi="Arial Narrow" w:hint="eastAsia"/>
          <w:color w:val="000000" w:themeColor="text1"/>
        </w:rPr>
        <w:t>门</w:t>
      </w:r>
      <w:r w:rsidR="00B9692E" w:rsidRPr="00B9692E">
        <w:rPr>
          <w:rFonts w:ascii="Arial Narrow" w:hAnsi="Arial Narrow" w:hint="eastAsia"/>
          <w:color w:val="000000" w:themeColor="text1"/>
        </w:rPr>
        <w:t>/3</w:t>
      </w:r>
      <w:r w:rsidR="00C44CDD" w:rsidRPr="00B9692E">
        <w:rPr>
          <w:rFonts w:ascii="Arial Narrow" w:hAnsi="Arial Narrow" w:hint="eastAsia"/>
          <w:color w:val="000000" w:themeColor="text1"/>
        </w:rPr>
        <w:t>门均可</w:t>
      </w:r>
      <w:r w:rsidR="00F0274A" w:rsidRPr="00B9692E">
        <w:rPr>
          <w:rFonts w:ascii="Arial Narrow" w:hAnsi="Arial Narrow" w:hint="eastAsia"/>
          <w:color w:val="000000" w:themeColor="text1"/>
        </w:rPr>
        <w:t>；</w:t>
      </w:r>
    </w:p>
    <w:p w:rsidR="00710C4B" w:rsidRPr="00B9692E" w:rsidRDefault="00366506" w:rsidP="00075CF4">
      <w:pPr>
        <w:pStyle w:val="11"/>
        <w:widowControl/>
        <w:numPr>
          <w:ilvl w:val="0"/>
          <w:numId w:val="4"/>
        </w:numPr>
        <w:spacing w:line="360" w:lineRule="auto"/>
        <w:ind w:firstLineChars="0"/>
        <w:jc w:val="left"/>
        <w:rPr>
          <w:rFonts w:ascii="Arial Narrow" w:hAnsi="Arial Narrow"/>
          <w:szCs w:val="21"/>
        </w:rPr>
      </w:pPr>
      <w:r w:rsidRPr="00B9692E">
        <w:rPr>
          <w:rFonts w:ascii="Arial Narrow" w:eastAsiaTheme="minorEastAsia" w:hAnsi="Arial Narrow" w:cs="Calibri"/>
          <w:szCs w:val="21"/>
        </w:rPr>
        <w:t>【</w:t>
      </w:r>
      <w:r w:rsidR="00D5677B" w:rsidRPr="00B9692E">
        <w:rPr>
          <w:rFonts w:ascii="Arial Narrow" w:eastAsiaTheme="minorEastAsia" w:hAnsi="Arial Narrow"/>
          <w:b/>
          <w:szCs w:val="21"/>
        </w:rPr>
        <w:t>官方学分</w:t>
      </w:r>
      <w:r w:rsidRPr="00B9692E">
        <w:rPr>
          <w:rFonts w:ascii="Arial Narrow" w:eastAsiaTheme="minorEastAsia" w:hAnsi="Arial Narrow" w:cs="Calibri"/>
          <w:szCs w:val="21"/>
        </w:rPr>
        <w:t>】</w:t>
      </w:r>
      <w:r w:rsidR="00710C4B" w:rsidRPr="00B9692E">
        <w:rPr>
          <w:rFonts w:ascii="Arial Narrow" w:hAnsi="Arial Narrow"/>
          <w:color w:val="000000" w:themeColor="text1"/>
        </w:rPr>
        <w:t>UCSB</w:t>
      </w:r>
      <w:r w:rsidR="00710C4B" w:rsidRPr="00B9692E">
        <w:rPr>
          <w:rFonts w:ascii="Arial Narrow" w:hAnsi="Arial Narrow"/>
          <w:color w:val="000000" w:themeColor="text1"/>
        </w:rPr>
        <w:t>官方项目，项目结束后</w:t>
      </w:r>
      <w:r w:rsidR="006C2BA6">
        <w:rPr>
          <w:rFonts w:ascii="Arial Narrow" w:hAnsi="Arial Narrow"/>
          <w:color w:val="000000" w:themeColor="text1"/>
        </w:rPr>
        <w:t>将</w:t>
      </w:r>
      <w:r w:rsidR="00710C4B" w:rsidRPr="00B9692E">
        <w:rPr>
          <w:rFonts w:ascii="Arial Narrow" w:hAnsi="Arial Narrow"/>
          <w:color w:val="000000" w:themeColor="text1"/>
        </w:rPr>
        <w:t>获得</w:t>
      </w:r>
      <w:r w:rsidR="00710C4B" w:rsidRPr="00B9692E">
        <w:rPr>
          <w:rFonts w:ascii="Arial Narrow" w:hAnsi="Arial Narrow"/>
          <w:color w:val="000000" w:themeColor="text1"/>
        </w:rPr>
        <w:t>UCSB</w:t>
      </w:r>
      <w:r w:rsidR="00710C4B" w:rsidRPr="00B9692E">
        <w:rPr>
          <w:rFonts w:ascii="Arial Narrow" w:hAnsi="Arial Narrow"/>
          <w:color w:val="000000" w:themeColor="text1"/>
        </w:rPr>
        <w:t>的</w:t>
      </w:r>
      <w:r w:rsidR="006C2BA6">
        <w:rPr>
          <w:rFonts w:ascii="Arial Narrow" w:hAnsi="Arial Narrow"/>
          <w:color w:val="000000" w:themeColor="text1"/>
        </w:rPr>
        <w:t>官方学分及</w:t>
      </w:r>
      <w:r w:rsidR="00710C4B" w:rsidRPr="00B9692E">
        <w:rPr>
          <w:rFonts w:ascii="Arial Narrow" w:hAnsi="Arial Narrow"/>
          <w:color w:val="000000" w:themeColor="text1"/>
        </w:rPr>
        <w:t>成绩单；</w:t>
      </w:r>
    </w:p>
    <w:p w:rsidR="002E5EE1" w:rsidRPr="00E020CD" w:rsidRDefault="002E5EE1" w:rsidP="00E020CD">
      <w:pPr>
        <w:widowControl/>
        <w:spacing w:line="360" w:lineRule="auto"/>
        <w:jc w:val="left"/>
        <w:rPr>
          <w:rFonts w:ascii="Arial Narrow" w:eastAsiaTheme="minorEastAsia" w:hAnsi="Arial Narrow" w:cs="Calibri"/>
          <w:b/>
          <w:sz w:val="24"/>
        </w:rPr>
      </w:pPr>
    </w:p>
    <w:p w:rsidR="00675425" w:rsidRPr="00E020CD" w:rsidRDefault="002E5EE1" w:rsidP="00075CF4">
      <w:pPr>
        <w:pStyle w:val="ae"/>
        <w:widowControl/>
        <w:numPr>
          <w:ilvl w:val="0"/>
          <w:numId w:val="2"/>
        </w:numPr>
        <w:spacing w:line="360" w:lineRule="auto"/>
        <w:ind w:firstLineChars="0"/>
        <w:jc w:val="left"/>
        <w:rPr>
          <w:rFonts w:ascii="Arial Narrow" w:eastAsiaTheme="minorEastAsia" w:hAnsi="Arial Narrow" w:cs="Calibri"/>
          <w:b/>
          <w:sz w:val="24"/>
        </w:rPr>
      </w:pPr>
      <w:r w:rsidRPr="00E020CD">
        <w:rPr>
          <w:rFonts w:ascii="Arial Narrow" w:eastAsiaTheme="minorEastAsia" w:hAnsi="Arial Narrow" w:cs="Calibri"/>
          <w:b/>
          <w:sz w:val="24"/>
        </w:rPr>
        <w:t>大学简介</w:t>
      </w:r>
    </w:p>
    <w:p w:rsidR="00675425" w:rsidRDefault="00675425" w:rsidP="00E020CD">
      <w:pPr>
        <w:spacing w:line="360" w:lineRule="auto"/>
        <w:ind w:firstLineChars="200" w:firstLine="420"/>
        <w:rPr>
          <w:rFonts w:ascii="Arial Narrow" w:hAnsi="Arial Narrow"/>
        </w:rPr>
      </w:pPr>
      <w:r w:rsidRPr="00E020CD">
        <w:rPr>
          <w:rFonts w:ascii="Arial Narrow" w:hAnsi="Arial Narrow"/>
        </w:rPr>
        <w:t>加州大学圣芭芭拉分校（</w:t>
      </w:r>
      <w:r w:rsidRPr="00E020CD">
        <w:rPr>
          <w:rFonts w:ascii="Arial Narrow" w:hAnsi="Arial Narrow"/>
        </w:rPr>
        <w:t>University of California, Santa Barbara</w:t>
      </w:r>
      <w:r w:rsidRPr="00E020CD">
        <w:rPr>
          <w:rFonts w:ascii="Arial Narrow" w:hAnsi="Arial Narrow"/>
        </w:rPr>
        <w:t>简称</w:t>
      </w:r>
      <w:r w:rsidRPr="00E020CD">
        <w:rPr>
          <w:rFonts w:ascii="Arial Narrow" w:hAnsi="Arial Narrow"/>
        </w:rPr>
        <w:t>UCSB</w:t>
      </w:r>
      <w:r w:rsidRPr="00E020CD">
        <w:rPr>
          <w:rFonts w:ascii="Arial Narrow" w:hAnsi="Arial Narrow"/>
        </w:rPr>
        <w:t>）属于加利福尼亚大学系统，是美国顶尖的以研究科学为主，且学术声望非常高的研究性公立大学。校园两面环海并拥有紧邻著太平洋的一片美丽迷人的海滩，环海面积达</w:t>
      </w:r>
      <w:r w:rsidRPr="00E020CD">
        <w:rPr>
          <w:rFonts w:ascii="Arial Narrow" w:hAnsi="Arial Narrow"/>
        </w:rPr>
        <w:t>1000</w:t>
      </w:r>
      <w:r w:rsidRPr="00E020CD">
        <w:rPr>
          <w:rFonts w:ascii="Arial Narrow" w:hAnsi="Arial Narrow"/>
        </w:rPr>
        <w:t>英亩。作为公立常春藤盟校和环太平洋大学联盟的成员，</w:t>
      </w:r>
      <w:r w:rsidRPr="00E020CD">
        <w:rPr>
          <w:rFonts w:ascii="Arial Narrow" w:hAnsi="Arial Narrow"/>
        </w:rPr>
        <w:t>UCSB</w:t>
      </w:r>
      <w:r w:rsidRPr="00E020CD">
        <w:rPr>
          <w:rFonts w:ascii="Arial Narrow" w:hAnsi="Arial Narrow"/>
        </w:rPr>
        <w:t>有着傲人的学术成就和优美的校园环境，每年都吸引着无数的世界优秀研究学者在这里进行深造和学术研究，如今</w:t>
      </w:r>
      <w:r w:rsidRPr="00E020CD">
        <w:rPr>
          <w:rFonts w:ascii="Arial Narrow" w:hAnsi="Arial Narrow"/>
        </w:rPr>
        <w:t>UCSB</w:t>
      </w:r>
      <w:r w:rsidRPr="00E020CD">
        <w:rPr>
          <w:rFonts w:ascii="Arial Narrow" w:hAnsi="Arial Narrow"/>
        </w:rPr>
        <w:t>已经是全美乃至全世界重要的学术发展重地之一。</w:t>
      </w:r>
    </w:p>
    <w:p w:rsidR="00841446" w:rsidRPr="00E020CD" w:rsidRDefault="00841446" w:rsidP="00841446">
      <w:pPr>
        <w:spacing w:line="360" w:lineRule="auto"/>
        <w:ind w:firstLineChars="200" w:firstLine="440"/>
        <w:rPr>
          <w:rFonts w:ascii="Arial Narrow" w:hAnsi="Arial Narrow"/>
          <w:sz w:val="22"/>
        </w:rPr>
      </w:pPr>
    </w:p>
    <w:p w:rsidR="009A2C4A" w:rsidRDefault="009A2C4A" w:rsidP="00075CF4">
      <w:pPr>
        <w:pStyle w:val="ae"/>
        <w:widowControl/>
        <w:numPr>
          <w:ilvl w:val="0"/>
          <w:numId w:val="5"/>
        </w:numPr>
        <w:spacing w:line="360" w:lineRule="auto"/>
        <w:ind w:firstLineChars="0"/>
        <w:jc w:val="left"/>
        <w:rPr>
          <w:rFonts w:ascii="Arial Narrow" w:hAnsi="Arial Narrow"/>
        </w:rPr>
      </w:pPr>
      <w:r>
        <w:rPr>
          <w:rFonts w:ascii="Arial Narrow" w:hAnsi="Arial Narrow" w:hint="eastAsia"/>
        </w:rPr>
        <w:t>2022 U.S. News</w:t>
      </w:r>
      <w:r>
        <w:rPr>
          <w:rFonts w:ascii="Arial Narrow" w:hAnsi="Arial Narrow" w:hint="eastAsia"/>
        </w:rPr>
        <w:t>美国大学排名第</w:t>
      </w:r>
      <w:r>
        <w:rPr>
          <w:rFonts w:ascii="Arial Narrow" w:hAnsi="Arial Narrow" w:hint="eastAsia"/>
        </w:rPr>
        <w:t>28</w:t>
      </w:r>
      <w:r>
        <w:rPr>
          <w:rFonts w:ascii="Arial Narrow" w:hAnsi="Arial Narrow" w:hint="eastAsia"/>
        </w:rPr>
        <w:t>名；</w:t>
      </w:r>
    </w:p>
    <w:p w:rsidR="00675425" w:rsidRPr="00E020CD" w:rsidRDefault="00675425" w:rsidP="00075CF4">
      <w:pPr>
        <w:pStyle w:val="ae"/>
        <w:widowControl/>
        <w:numPr>
          <w:ilvl w:val="0"/>
          <w:numId w:val="5"/>
        </w:numPr>
        <w:spacing w:line="360" w:lineRule="auto"/>
        <w:ind w:firstLineChars="0"/>
        <w:jc w:val="left"/>
        <w:rPr>
          <w:rFonts w:ascii="Arial Narrow" w:hAnsi="Arial Narrow"/>
        </w:rPr>
      </w:pPr>
      <w:r w:rsidRPr="00E020CD">
        <w:rPr>
          <w:rFonts w:ascii="Arial Narrow" w:hAnsi="Arial Narrow"/>
        </w:rPr>
        <w:t>2021</w:t>
      </w:r>
      <w:r w:rsidR="00B9692E">
        <w:rPr>
          <w:rFonts w:ascii="Arial Narrow" w:hAnsi="Arial Narrow" w:hint="eastAsia"/>
        </w:rPr>
        <w:t xml:space="preserve"> </w:t>
      </w:r>
      <w:r w:rsidRPr="00E020CD">
        <w:rPr>
          <w:rFonts w:ascii="Arial Narrow" w:hAnsi="Arial Narrow"/>
        </w:rPr>
        <w:t>U.S. News</w:t>
      </w:r>
      <w:r w:rsidRPr="00E020CD">
        <w:rPr>
          <w:rFonts w:ascii="Arial Narrow" w:hAnsi="Arial Narrow"/>
        </w:rPr>
        <w:t>世界大学排名全球第</w:t>
      </w:r>
      <w:r w:rsidRPr="00E020CD">
        <w:rPr>
          <w:rFonts w:ascii="Arial Narrow" w:hAnsi="Arial Narrow"/>
        </w:rPr>
        <w:t>41</w:t>
      </w:r>
      <w:r w:rsidRPr="00E020CD">
        <w:rPr>
          <w:rFonts w:ascii="Arial Narrow" w:hAnsi="Arial Narrow"/>
        </w:rPr>
        <w:t>名；</w:t>
      </w:r>
    </w:p>
    <w:p w:rsidR="00675425" w:rsidRPr="00E020CD" w:rsidRDefault="00675425" w:rsidP="00075CF4">
      <w:pPr>
        <w:pStyle w:val="ae"/>
        <w:widowControl/>
        <w:numPr>
          <w:ilvl w:val="0"/>
          <w:numId w:val="5"/>
        </w:numPr>
        <w:spacing w:line="360" w:lineRule="auto"/>
        <w:ind w:firstLineChars="0"/>
        <w:jc w:val="left"/>
        <w:rPr>
          <w:rFonts w:ascii="Arial Narrow" w:hAnsi="Arial Narrow"/>
        </w:rPr>
      </w:pPr>
      <w:r w:rsidRPr="00E020CD">
        <w:rPr>
          <w:rFonts w:ascii="Arial Narrow" w:hAnsi="Arial Narrow"/>
        </w:rPr>
        <w:lastRenderedPageBreak/>
        <w:t>2020</w:t>
      </w:r>
      <w:r w:rsidRPr="00E020CD">
        <w:rPr>
          <w:rFonts w:ascii="Arial Narrow" w:hAnsi="Arial Narrow"/>
        </w:rPr>
        <w:t>软科世界大学学术排名全球第</w:t>
      </w:r>
      <w:r w:rsidRPr="00E020CD">
        <w:rPr>
          <w:rFonts w:ascii="Arial Narrow" w:hAnsi="Arial Narrow"/>
        </w:rPr>
        <w:t>49</w:t>
      </w:r>
      <w:r w:rsidRPr="00E020CD">
        <w:rPr>
          <w:rFonts w:ascii="Arial Narrow" w:hAnsi="Arial Narrow"/>
        </w:rPr>
        <w:t>名；</w:t>
      </w:r>
    </w:p>
    <w:p w:rsidR="00274EC6" w:rsidRPr="00E020CD" w:rsidRDefault="00274EC6" w:rsidP="00075CF4">
      <w:pPr>
        <w:pStyle w:val="ae"/>
        <w:widowControl/>
        <w:numPr>
          <w:ilvl w:val="0"/>
          <w:numId w:val="5"/>
        </w:numPr>
        <w:spacing w:line="360" w:lineRule="auto"/>
        <w:ind w:firstLineChars="0"/>
        <w:jc w:val="left"/>
        <w:rPr>
          <w:rFonts w:ascii="Arial Narrow" w:hAnsi="Arial Narrow"/>
        </w:rPr>
      </w:pPr>
      <w:r w:rsidRPr="00274EC6">
        <w:rPr>
          <w:rFonts w:ascii="Arial Narrow" w:hAnsi="Arial Narrow" w:hint="eastAsia"/>
        </w:rPr>
        <w:t>现任教授中有</w:t>
      </w:r>
      <w:r w:rsidRPr="00274EC6">
        <w:rPr>
          <w:rFonts w:ascii="Arial Narrow" w:hAnsi="Arial Narrow" w:hint="eastAsia"/>
        </w:rPr>
        <w:t>6</w:t>
      </w:r>
      <w:r>
        <w:rPr>
          <w:rFonts w:ascii="Arial Narrow" w:hAnsi="Arial Narrow" w:hint="eastAsia"/>
        </w:rPr>
        <w:t>位诺贝尔奖得主；</w:t>
      </w:r>
    </w:p>
    <w:p w:rsidR="00274EC6" w:rsidRDefault="00274EC6" w:rsidP="00274EC6">
      <w:pPr>
        <w:pStyle w:val="ae"/>
        <w:widowControl/>
        <w:numPr>
          <w:ilvl w:val="0"/>
          <w:numId w:val="5"/>
        </w:numPr>
        <w:spacing w:line="360" w:lineRule="auto"/>
        <w:ind w:firstLineChars="0"/>
        <w:jc w:val="left"/>
        <w:rPr>
          <w:rFonts w:ascii="Arial Narrow" w:hAnsi="Arial Narrow"/>
        </w:rPr>
      </w:pPr>
      <w:r w:rsidRPr="00274EC6">
        <w:rPr>
          <w:rFonts w:ascii="Arial Narrow" w:hAnsi="Arial Narrow" w:hint="eastAsia"/>
        </w:rPr>
        <w:t>学术声望显赫，在理工和传媒方面尤为突出。理科位列全球前</w:t>
      </w:r>
      <w:r w:rsidRPr="00274EC6">
        <w:rPr>
          <w:rFonts w:ascii="Arial Narrow" w:hAnsi="Arial Narrow" w:hint="eastAsia"/>
        </w:rPr>
        <w:t>15</w:t>
      </w:r>
      <w:r w:rsidRPr="00274EC6">
        <w:rPr>
          <w:rFonts w:ascii="Arial Narrow" w:hAnsi="Arial Narrow" w:hint="eastAsia"/>
        </w:rPr>
        <w:t>强，工科位列全球第</w:t>
      </w:r>
      <w:r w:rsidRPr="00274EC6">
        <w:rPr>
          <w:rFonts w:ascii="Arial Narrow" w:hAnsi="Arial Narrow" w:hint="eastAsia"/>
        </w:rPr>
        <w:t>33</w:t>
      </w:r>
      <w:r w:rsidRPr="00274EC6">
        <w:rPr>
          <w:rFonts w:ascii="Arial Narrow" w:hAnsi="Arial Narrow" w:hint="eastAsia"/>
        </w:rPr>
        <w:t>名</w:t>
      </w:r>
      <w:r>
        <w:rPr>
          <w:rFonts w:ascii="Arial Narrow" w:hAnsi="Arial Narrow" w:hint="eastAsia"/>
        </w:rPr>
        <w:t> </w:t>
      </w:r>
      <w:r w:rsidRPr="00274EC6">
        <w:rPr>
          <w:rFonts w:ascii="Arial Narrow" w:hAnsi="Arial Narrow" w:hint="eastAsia"/>
        </w:rPr>
        <w:t>；传媒位列全球第</w:t>
      </w:r>
      <w:r w:rsidRPr="00274EC6">
        <w:rPr>
          <w:rFonts w:ascii="Arial Narrow" w:hAnsi="Arial Narrow" w:hint="eastAsia"/>
        </w:rPr>
        <w:t>22</w:t>
      </w:r>
      <w:r w:rsidRPr="00274EC6">
        <w:rPr>
          <w:rFonts w:ascii="Arial Narrow" w:hAnsi="Arial Narrow" w:hint="eastAsia"/>
        </w:rPr>
        <w:t>名</w:t>
      </w:r>
      <w:r>
        <w:rPr>
          <w:rFonts w:ascii="Arial Narrow" w:hAnsi="Arial Narrow" w:hint="eastAsia"/>
        </w:rPr>
        <w:t> </w:t>
      </w:r>
      <w:r>
        <w:rPr>
          <w:rFonts w:ascii="Arial Narrow" w:hAnsi="Arial Narrow" w:hint="eastAsia"/>
        </w:rPr>
        <w:t>；</w:t>
      </w:r>
    </w:p>
    <w:p w:rsidR="00675425" w:rsidRPr="00274EC6" w:rsidRDefault="00675425" w:rsidP="00E020CD">
      <w:pPr>
        <w:widowControl/>
        <w:spacing w:line="360" w:lineRule="auto"/>
        <w:jc w:val="left"/>
        <w:rPr>
          <w:rFonts w:ascii="Arial Narrow" w:hAnsi="Arial Narrow"/>
        </w:rPr>
      </w:pPr>
    </w:p>
    <w:p w:rsidR="00675425" w:rsidRPr="00E020CD" w:rsidRDefault="00675425" w:rsidP="00075CF4">
      <w:pPr>
        <w:pStyle w:val="ae"/>
        <w:widowControl/>
        <w:numPr>
          <w:ilvl w:val="0"/>
          <w:numId w:val="2"/>
        </w:numPr>
        <w:spacing w:line="360" w:lineRule="auto"/>
        <w:ind w:firstLineChars="0"/>
        <w:jc w:val="left"/>
        <w:rPr>
          <w:rFonts w:ascii="Arial Narrow" w:eastAsiaTheme="minorEastAsia" w:hAnsi="Arial Narrow" w:cs="Calibri"/>
          <w:b/>
          <w:sz w:val="24"/>
        </w:rPr>
      </w:pPr>
      <w:r w:rsidRPr="00E020CD">
        <w:rPr>
          <w:rFonts w:ascii="Arial Narrow" w:eastAsiaTheme="minorEastAsia" w:hAnsi="Arial Narrow" w:cs="Calibri"/>
          <w:b/>
          <w:sz w:val="24"/>
        </w:rPr>
        <w:t>项目详情</w:t>
      </w:r>
    </w:p>
    <w:p w:rsidR="00F0274A" w:rsidRDefault="00BC00BF" w:rsidP="005165B5">
      <w:pPr>
        <w:widowControl/>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Pr="00E020CD">
        <w:rPr>
          <w:rFonts w:ascii="Arial Narrow" w:eastAsiaTheme="minorEastAsia" w:hAnsi="Arial Narrow" w:cs="Calibri"/>
          <w:b/>
          <w:szCs w:val="21"/>
        </w:rPr>
        <w:t>项目时间</w:t>
      </w:r>
      <w:r w:rsidRPr="00E020CD">
        <w:rPr>
          <w:rFonts w:ascii="Arial Narrow" w:eastAsiaTheme="minorEastAsia" w:hAnsi="Arial Narrow" w:cs="Calibri"/>
          <w:szCs w:val="21"/>
        </w:rPr>
        <w:t>】</w:t>
      </w:r>
    </w:p>
    <w:p w:rsidR="00F0274A" w:rsidRPr="009A2C4A" w:rsidRDefault="00F0274A" w:rsidP="00075CF4">
      <w:pPr>
        <w:pStyle w:val="ae"/>
        <w:numPr>
          <w:ilvl w:val="0"/>
          <w:numId w:val="6"/>
        </w:numPr>
        <w:spacing w:line="360" w:lineRule="auto"/>
        <w:ind w:firstLineChars="0"/>
        <w:rPr>
          <w:rFonts w:ascii="Arial Narrow" w:eastAsiaTheme="minorEastAsia" w:hAnsiTheme="minorEastAsia" w:cs="Arial"/>
          <w:color w:val="000000"/>
          <w:kern w:val="0"/>
          <w:szCs w:val="21"/>
        </w:rPr>
      </w:pPr>
      <w:r w:rsidRPr="009A2C4A">
        <w:rPr>
          <w:rFonts w:ascii="Arial Narrow" w:eastAsiaTheme="minorEastAsia" w:hAnsiTheme="minorEastAsia" w:cs="Arial" w:hint="eastAsia"/>
          <w:color w:val="000000"/>
          <w:kern w:val="0"/>
          <w:szCs w:val="21"/>
        </w:rPr>
        <w:t>商业和个人品牌：</w:t>
      </w:r>
      <w:r w:rsidR="00457BF7" w:rsidRPr="009A2C4A">
        <w:rPr>
          <w:rFonts w:ascii="Arial Narrow" w:eastAsiaTheme="minorEastAsia" w:hAnsiTheme="minorEastAsia" w:cs="Arial" w:hint="eastAsia"/>
          <w:color w:val="000000"/>
          <w:kern w:val="0"/>
          <w:szCs w:val="21"/>
        </w:rPr>
        <w:t>2022</w:t>
      </w:r>
      <w:r w:rsidR="00457BF7" w:rsidRPr="009A2C4A">
        <w:rPr>
          <w:rFonts w:ascii="Arial Narrow" w:eastAsiaTheme="minorEastAsia" w:hAnsiTheme="minorEastAsia" w:cs="Arial" w:hint="eastAsia"/>
          <w:color w:val="000000"/>
          <w:kern w:val="0"/>
          <w:szCs w:val="21"/>
        </w:rPr>
        <w:t>年</w:t>
      </w:r>
      <w:r w:rsidR="00457BF7" w:rsidRPr="009A2C4A">
        <w:rPr>
          <w:rFonts w:ascii="Arial Narrow" w:eastAsiaTheme="minorEastAsia" w:hAnsiTheme="minorEastAsia" w:cs="Arial" w:hint="eastAsia"/>
          <w:color w:val="000000"/>
          <w:kern w:val="0"/>
          <w:szCs w:val="21"/>
        </w:rPr>
        <w:t>1</w:t>
      </w:r>
      <w:r w:rsidR="00457BF7" w:rsidRPr="009A2C4A">
        <w:rPr>
          <w:rFonts w:ascii="Arial Narrow" w:eastAsiaTheme="minorEastAsia" w:hAnsiTheme="minorEastAsia" w:cs="Arial" w:hint="eastAsia"/>
          <w:color w:val="000000"/>
          <w:kern w:val="0"/>
          <w:szCs w:val="21"/>
        </w:rPr>
        <w:t>月</w:t>
      </w:r>
      <w:r w:rsidR="00457BF7" w:rsidRPr="009A2C4A">
        <w:rPr>
          <w:rFonts w:ascii="Arial Narrow" w:eastAsiaTheme="minorEastAsia" w:hAnsiTheme="minorEastAsia" w:cs="Arial" w:hint="eastAsia"/>
          <w:color w:val="000000"/>
          <w:kern w:val="0"/>
          <w:szCs w:val="21"/>
        </w:rPr>
        <w:t>20</w:t>
      </w:r>
      <w:r w:rsidR="00457BF7" w:rsidRPr="009A2C4A">
        <w:rPr>
          <w:rFonts w:ascii="Arial Narrow" w:eastAsiaTheme="minorEastAsia" w:hAnsiTheme="minorEastAsia" w:cs="Arial" w:hint="eastAsia"/>
          <w:color w:val="000000"/>
          <w:kern w:val="0"/>
          <w:szCs w:val="21"/>
        </w:rPr>
        <w:t>日</w:t>
      </w:r>
      <w:r w:rsidR="00457BF7" w:rsidRPr="009A2C4A">
        <w:rPr>
          <w:rFonts w:ascii="Arial Narrow" w:eastAsiaTheme="minorEastAsia" w:hAnsiTheme="minorEastAsia" w:cs="Arial" w:hint="eastAsia"/>
          <w:color w:val="000000"/>
          <w:kern w:val="0"/>
          <w:szCs w:val="21"/>
        </w:rPr>
        <w:t>-3</w:t>
      </w:r>
      <w:r w:rsidR="00457BF7" w:rsidRPr="009A2C4A">
        <w:rPr>
          <w:rFonts w:ascii="Arial Narrow" w:eastAsiaTheme="minorEastAsia" w:hAnsiTheme="minorEastAsia" w:cs="Arial" w:hint="eastAsia"/>
          <w:color w:val="000000"/>
          <w:kern w:val="0"/>
          <w:szCs w:val="21"/>
        </w:rPr>
        <w:t>月</w:t>
      </w:r>
      <w:r w:rsidR="00457BF7" w:rsidRPr="009A2C4A">
        <w:rPr>
          <w:rFonts w:ascii="Arial Narrow" w:eastAsiaTheme="minorEastAsia" w:hAnsiTheme="minorEastAsia" w:cs="Arial" w:hint="eastAsia"/>
          <w:color w:val="000000"/>
          <w:kern w:val="0"/>
          <w:szCs w:val="21"/>
        </w:rPr>
        <w:t>10</w:t>
      </w:r>
      <w:r w:rsidR="00457BF7" w:rsidRPr="009A2C4A">
        <w:rPr>
          <w:rFonts w:ascii="Arial Narrow" w:eastAsiaTheme="minorEastAsia" w:hAnsiTheme="minorEastAsia" w:cs="Arial" w:hint="eastAsia"/>
          <w:color w:val="000000"/>
          <w:kern w:val="0"/>
          <w:szCs w:val="21"/>
        </w:rPr>
        <w:t>日</w:t>
      </w:r>
      <w:r w:rsidR="00457BF7" w:rsidRPr="009A2C4A">
        <w:rPr>
          <w:rFonts w:ascii="Arial Narrow" w:eastAsiaTheme="minorEastAsia" w:hAnsiTheme="minorEastAsia" w:cs="Arial" w:hint="eastAsia"/>
          <w:color w:val="000000"/>
          <w:kern w:val="0"/>
          <w:szCs w:val="21"/>
        </w:rPr>
        <w:t xml:space="preserve"> </w:t>
      </w:r>
      <w:r w:rsidR="00457BF7" w:rsidRPr="009A2C4A">
        <w:rPr>
          <w:rFonts w:ascii="Arial Narrow" w:eastAsiaTheme="minorEastAsia" w:hAnsiTheme="minorEastAsia" w:cs="Arial"/>
          <w:color w:val="000000"/>
          <w:kern w:val="0"/>
          <w:szCs w:val="21"/>
        </w:rPr>
        <w:t>（</w:t>
      </w:r>
      <w:r w:rsidR="00457BF7" w:rsidRPr="009A2C4A">
        <w:rPr>
          <w:rFonts w:ascii="Arial Narrow" w:eastAsiaTheme="minorEastAsia" w:hAnsiTheme="minorEastAsia" w:cs="Arial" w:hint="eastAsia"/>
          <w:color w:val="000000"/>
          <w:kern w:val="0"/>
          <w:szCs w:val="21"/>
        </w:rPr>
        <w:t>8</w:t>
      </w:r>
      <w:r w:rsidR="00457BF7" w:rsidRPr="009A2C4A">
        <w:rPr>
          <w:rFonts w:ascii="Arial Narrow" w:eastAsiaTheme="minorEastAsia" w:hAnsiTheme="minorEastAsia" w:cs="Arial" w:hint="eastAsia"/>
          <w:color w:val="000000"/>
          <w:kern w:val="0"/>
          <w:szCs w:val="21"/>
        </w:rPr>
        <w:t>周）</w:t>
      </w:r>
    </w:p>
    <w:p w:rsidR="00457BF7" w:rsidRPr="009A2C4A" w:rsidRDefault="00457BF7" w:rsidP="00075CF4">
      <w:pPr>
        <w:pStyle w:val="ae"/>
        <w:numPr>
          <w:ilvl w:val="0"/>
          <w:numId w:val="6"/>
        </w:numPr>
        <w:spacing w:line="360" w:lineRule="auto"/>
        <w:ind w:firstLineChars="0"/>
        <w:rPr>
          <w:rFonts w:ascii="Arial Narrow" w:eastAsiaTheme="minorEastAsia" w:hAnsiTheme="minorEastAsia" w:cs="Arial"/>
          <w:color w:val="000000"/>
          <w:kern w:val="0"/>
          <w:szCs w:val="21"/>
        </w:rPr>
      </w:pPr>
      <w:r w:rsidRPr="009A2C4A">
        <w:rPr>
          <w:rFonts w:ascii="Arial Narrow" w:eastAsiaTheme="minorEastAsia" w:hAnsiTheme="minorEastAsia" w:cs="Arial" w:hint="eastAsia"/>
          <w:color w:val="000000"/>
          <w:kern w:val="0"/>
          <w:szCs w:val="21"/>
        </w:rPr>
        <w:t>非销售专业人士的沟通：</w:t>
      </w:r>
      <w:r w:rsidRPr="009A2C4A">
        <w:rPr>
          <w:rFonts w:ascii="Arial Narrow" w:eastAsiaTheme="minorEastAsia" w:hAnsiTheme="minorEastAsia" w:cs="Arial"/>
          <w:color w:val="000000"/>
          <w:kern w:val="0"/>
          <w:szCs w:val="21"/>
        </w:rPr>
        <w:t>202</w:t>
      </w:r>
      <w:r w:rsidRPr="009A2C4A">
        <w:rPr>
          <w:rFonts w:ascii="Arial Narrow" w:eastAsiaTheme="minorEastAsia" w:hAnsiTheme="minorEastAsia" w:cs="Arial" w:hint="eastAsia"/>
          <w:color w:val="000000"/>
          <w:kern w:val="0"/>
          <w:szCs w:val="21"/>
        </w:rPr>
        <w:t>2</w:t>
      </w:r>
      <w:r w:rsidRPr="009A2C4A">
        <w:rPr>
          <w:rFonts w:ascii="Arial Narrow" w:eastAsiaTheme="minorEastAsia" w:hAnsiTheme="minorEastAsia" w:cs="Arial"/>
          <w:color w:val="000000"/>
          <w:kern w:val="0"/>
          <w:szCs w:val="21"/>
        </w:rPr>
        <w:t>年</w:t>
      </w:r>
      <w:r w:rsidRPr="009A2C4A">
        <w:rPr>
          <w:rFonts w:ascii="Arial Narrow" w:eastAsiaTheme="minorEastAsia" w:hAnsiTheme="minorEastAsia" w:cs="Arial" w:hint="eastAsia"/>
          <w:color w:val="000000"/>
          <w:kern w:val="0"/>
          <w:szCs w:val="21"/>
        </w:rPr>
        <w:t>1</w:t>
      </w:r>
      <w:r w:rsidRPr="009A2C4A">
        <w:rPr>
          <w:rFonts w:ascii="Arial Narrow" w:eastAsiaTheme="minorEastAsia" w:hAnsiTheme="minorEastAsia" w:cs="Arial" w:hint="eastAsia"/>
          <w:color w:val="000000"/>
          <w:kern w:val="0"/>
          <w:szCs w:val="21"/>
        </w:rPr>
        <w:t>月</w:t>
      </w:r>
      <w:r w:rsidRPr="009A2C4A">
        <w:rPr>
          <w:rFonts w:ascii="Arial Narrow" w:eastAsiaTheme="minorEastAsia" w:hAnsiTheme="minorEastAsia" w:cs="Arial" w:hint="eastAsia"/>
          <w:color w:val="000000"/>
          <w:kern w:val="0"/>
          <w:szCs w:val="21"/>
        </w:rPr>
        <w:t>19</w:t>
      </w:r>
      <w:r w:rsidRPr="009A2C4A">
        <w:rPr>
          <w:rFonts w:ascii="Arial Narrow" w:eastAsiaTheme="minorEastAsia" w:hAnsiTheme="minorEastAsia" w:cs="Arial" w:hint="eastAsia"/>
          <w:color w:val="000000"/>
          <w:kern w:val="0"/>
          <w:szCs w:val="21"/>
        </w:rPr>
        <w:t>日</w:t>
      </w:r>
      <w:r w:rsidRPr="009A2C4A">
        <w:rPr>
          <w:rFonts w:ascii="Arial Narrow" w:eastAsiaTheme="minorEastAsia" w:hAnsiTheme="minorEastAsia" w:cs="Arial" w:hint="eastAsia"/>
          <w:color w:val="000000"/>
          <w:kern w:val="0"/>
          <w:szCs w:val="21"/>
        </w:rPr>
        <w:t>-3</w:t>
      </w:r>
      <w:r w:rsidRPr="009A2C4A">
        <w:rPr>
          <w:rFonts w:ascii="Arial Narrow" w:eastAsiaTheme="minorEastAsia" w:hAnsiTheme="minorEastAsia" w:cs="Arial" w:hint="eastAsia"/>
          <w:color w:val="000000"/>
          <w:kern w:val="0"/>
          <w:szCs w:val="21"/>
        </w:rPr>
        <w:t>月</w:t>
      </w:r>
      <w:r w:rsidRPr="009A2C4A">
        <w:rPr>
          <w:rFonts w:ascii="Arial Narrow" w:eastAsiaTheme="minorEastAsia" w:hAnsiTheme="minorEastAsia" w:cs="Arial" w:hint="eastAsia"/>
          <w:color w:val="000000"/>
          <w:kern w:val="0"/>
          <w:szCs w:val="21"/>
        </w:rPr>
        <w:t>9</w:t>
      </w:r>
      <w:r w:rsidRPr="009A2C4A">
        <w:rPr>
          <w:rFonts w:ascii="Arial Narrow" w:eastAsiaTheme="minorEastAsia" w:hAnsiTheme="minorEastAsia" w:cs="Arial" w:hint="eastAsia"/>
          <w:color w:val="000000"/>
          <w:kern w:val="0"/>
          <w:szCs w:val="21"/>
        </w:rPr>
        <w:t>日</w:t>
      </w:r>
      <w:r w:rsidRPr="009A2C4A">
        <w:rPr>
          <w:rFonts w:ascii="Arial Narrow" w:eastAsiaTheme="minorEastAsia" w:hAnsiTheme="minorEastAsia" w:cs="Arial" w:hint="eastAsia"/>
          <w:color w:val="000000"/>
          <w:kern w:val="0"/>
          <w:szCs w:val="21"/>
        </w:rPr>
        <w:t xml:space="preserve"> </w:t>
      </w:r>
      <w:r w:rsidRPr="009A2C4A">
        <w:rPr>
          <w:rFonts w:ascii="Arial Narrow" w:eastAsiaTheme="minorEastAsia" w:hAnsiTheme="minorEastAsia" w:cs="Arial"/>
          <w:color w:val="000000"/>
          <w:kern w:val="0"/>
          <w:szCs w:val="21"/>
        </w:rPr>
        <w:t>（</w:t>
      </w:r>
      <w:r w:rsidRPr="009A2C4A">
        <w:rPr>
          <w:rFonts w:ascii="Arial Narrow" w:eastAsiaTheme="minorEastAsia" w:hAnsiTheme="minorEastAsia" w:cs="Arial" w:hint="eastAsia"/>
          <w:color w:val="000000"/>
          <w:kern w:val="0"/>
          <w:szCs w:val="21"/>
        </w:rPr>
        <w:t>8</w:t>
      </w:r>
      <w:r w:rsidRPr="009A2C4A">
        <w:rPr>
          <w:rFonts w:ascii="Arial Narrow" w:eastAsiaTheme="minorEastAsia" w:hAnsiTheme="minorEastAsia" w:cs="Arial" w:hint="eastAsia"/>
          <w:color w:val="000000"/>
          <w:kern w:val="0"/>
          <w:szCs w:val="21"/>
        </w:rPr>
        <w:t>周）</w:t>
      </w:r>
    </w:p>
    <w:p w:rsidR="009D019C" w:rsidRPr="005E2AAF" w:rsidRDefault="009D019C" w:rsidP="00075CF4">
      <w:pPr>
        <w:pStyle w:val="ae"/>
        <w:numPr>
          <w:ilvl w:val="0"/>
          <w:numId w:val="6"/>
        </w:numPr>
        <w:spacing w:line="360" w:lineRule="auto"/>
        <w:ind w:firstLineChars="0"/>
        <w:rPr>
          <w:rFonts w:ascii="Arial Narrow" w:eastAsiaTheme="minorEastAsia" w:hAnsiTheme="minorEastAsia" w:cs="Arial"/>
          <w:color w:val="000000"/>
          <w:kern w:val="0"/>
          <w:szCs w:val="21"/>
        </w:rPr>
      </w:pPr>
      <w:r w:rsidRPr="00457BF7">
        <w:rPr>
          <w:rFonts w:ascii="Arial Narrow" w:eastAsiaTheme="minorEastAsia" w:hAnsiTheme="minorEastAsia" w:cs="Arial" w:hint="eastAsia"/>
          <w:color w:val="000000"/>
          <w:kern w:val="0"/>
          <w:szCs w:val="21"/>
        </w:rPr>
        <w:t>建立区块链的世界：技术、社会与创新：</w:t>
      </w:r>
      <w:r w:rsidR="00457BF7" w:rsidRPr="00457BF7">
        <w:rPr>
          <w:rFonts w:ascii="Arial Narrow" w:eastAsiaTheme="minorEastAsia" w:hAnsi="Arial Narrow"/>
          <w:szCs w:val="21"/>
        </w:rPr>
        <w:t>202</w:t>
      </w:r>
      <w:r w:rsidR="00457BF7" w:rsidRPr="00457BF7">
        <w:rPr>
          <w:rFonts w:ascii="Arial Narrow" w:eastAsiaTheme="minorEastAsia" w:hAnsi="Arial Narrow" w:hint="eastAsia"/>
          <w:szCs w:val="21"/>
        </w:rPr>
        <w:t>2</w:t>
      </w:r>
      <w:r w:rsidR="00457BF7" w:rsidRPr="00457BF7">
        <w:rPr>
          <w:rFonts w:ascii="Arial Narrow" w:eastAsiaTheme="minorEastAsia" w:hAnsi="Arial Narrow"/>
          <w:szCs w:val="21"/>
        </w:rPr>
        <w:t>年</w:t>
      </w:r>
      <w:r w:rsidR="00457BF7" w:rsidRPr="00457BF7">
        <w:rPr>
          <w:rFonts w:ascii="Arial Narrow" w:hAnsi="Arial Narrow" w:hint="eastAsia"/>
          <w:szCs w:val="21"/>
        </w:rPr>
        <w:t>1</w:t>
      </w:r>
      <w:r w:rsidR="00457BF7" w:rsidRPr="00457BF7">
        <w:rPr>
          <w:rFonts w:ascii="Arial Narrow" w:hAnsi="Arial Narrow" w:hint="eastAsia"/>
          <w:szCs w:val="21"/>
        </w:rPr>
        <w:t>月</w:t>
      </w:r>
      <w:r w:rsidR="00457BF7" w:rsidRPr="00457BF7">
        <w:rPr>
          <w:rFonts w:ascii="Arial Narrow" w:hAnsi="Arial Narrow" w:hint="eastAsia"/>
          <w:szCs w:val="21"/>
        </w:rPr>
        <w:t>19</w:t>
      </w:r>
      <w:r w:rsidR="00457BF7" w:rsidRPr="00457BF7">
        <w:rPr>
          <w:rFonts w:ascii="Arial Narrow" w:hAnsi="Arial Narrow" w:hint="eastAsia"/>
          <w:szCs w:val="21"/>
        </w:rPr>
        <w:t>日</w:t>
      </w:r>
      <w:r w:rsidR="00457BF7" w:rsidRPr="00457BF7">
        <w:rPr>
          <w:rFonts w:ascii="Arial Narrow" w:hAnsi="Arial Narrow" w:hint="eastAsia"/>
          <w:szCs w:val="21"/>
        </w:rPr>
        <w:t>-3</w:t>
      </w:r>
      <w:r w:rsidR="00457BF7" w:rsidRPr="00457BF7">
        <w:rPr>
          <w:rFonts w:ascii="Arial Narrow" w:hAnsi="Arial Narrow" w:hint="eastAsia"/>
          <w:szCs w:val="21"/>
        </w:rPr>
        <w:t>月</w:t>
      </w:r>
      <w:r w:rsidR="00457BF7" w:rsidRPr="00457BF7">
        <w:rPr>
          <w:rFonts w:ascii="Arial Narrow" w:hAnsi="Arial Narrow" w:hint="eastAsia"/>
          <w:szCs w:val="21"/>
        </w:rPr>
        <w:t>9</w:t>
      </w:r>
      <w:r w:rsidR="00457BF7" w:rsidRPr="00457BF7">
        <w:rPr>
          <w:rFonts w:ascii="Arial Narrow" w:hAnsi="Arial Narrow" w:hint="eastAsia"/>
          <w:szCs w:val="21"/>
        </w:rPr>
        <w:t>日</w:t>
      </w:r>
      <w:r w:rsidR="00457BF7" w:rsidRPr="00457BF7">
        <w:rPr>
          <w:rFonts w:ascii="Arial Narrow" w:hAnsi="Arial Narrow" w:hint="eastAsia"/>
          <w:szCs w:val="21"/>
        </w:rPr>
        <w:t xml:space="preserve"> </w:t>
      </w:r>
      <w:r w:rsidR="00457BF7" w:rsidRPr="00457BF7">
        <w:rPr>
          <w:rFonts w:ascii="Arial Narrow" w:hAnsi="Arial Narrow"/>
          <w:szCs w:val="21"/>
        </w:rPr>
        <w:t>（</w:t>
      </w:r>
      <w:r w:rsidR="00457BF7" w:rsidRPr="00457BF7">
        <w:rPr>
          <w:rFonts w:ascii="Arial Narrow" w:hAnsi="Arial Narrow" w:hint="eastAsia"/>
          <w:szCs w:val="21"/>
        </w:rPr>
        <w:t>8</w:t>
      </w:r>
      <w:r w:rsidR="00457BF7" w:rsidRPr="00457BF7">
        <w:rPr>
          <w:rFonts w:ascii="Arial Narrow" w:hAnsi="Arial Narrow" w:hint="eastAsia"/>
          <w:szCs w:val="21"/>
        </w:rPr>
        <w:t>周）</w:t>
      </w:r>
    </w:p>
    <w:p w:rsidR="005E2AAF" w:rsidRPr="009C1551" w:rsidRDefault="005E2AAF" w:rsidP="00075CF4">
      <w:pPr>
        <w:pStyle w:val="ae"/>
        <w:numPr>
          <w:ilvl w:val="0"/>
          <w:numId w:val="6"/>
        </w:numPr>
        <w:spacing w:line="360" w:lineRule="auto"/>
        <w:ind w:firstLineChars="0"/>
        <w:rPr>
          <w:rFonts w:ascii="Arial Narrow" w:eastAsiaTheme="minorEastAsia" w:hAnsiTheme="minorEastAsia" w:cs="Arial"/>
          <w:color w:val="000000"/>
          <w:kern w:val="0"/>
          <w:szCs w:val="21"/>
        </w:rPr>
      </w:pPr>
      <w:r w:rsidRPr="009C1551">
        <w:rPr>
          <w:rFonts w:ascii="Arial Narrow" w:eastAsiaTheme="minorEastAsia" w:hAnsiTheme="minorEastAsia" w:cs="Arial" w:hint="eastAsia"/>
          <w:color w:val="000000"/>
          <w:kern w:val="0"/>
          <w:szCs w:val="21"/>
        </w:rPr>
        <w:t>学术写作：</w:t>
      </w:r>
      <w:r w:rsidRPr="009C1551">
        <w:rPr>
          <w:rFonts w:ascii="Arial Narrow" w:eastAsiaTheme="minorEastAsia" w:hAnsiTheme="minorEastAsia" w:cs="Arial" w:hint="eastAsia"/>
          <w:color w:val="000000"/>
          <w:kern w:val="0"/>
          <w:szCs w:val="21"/>
        </w:rPr>
        <w:t>2022</w:t>
      </w:r>
      <w:r w:rsidRPr="009C1551">
        <w:rPr>
          <w:rFonts w:ascii="Arial Narrow" w:eastAsiaTheme="minorEastAsia" w:hAnsiTheme="minorEastAsia" w:cs="Arial" w:hint="eastAsia"/>
          <w:color w:val="000000"/>
          <w:kern w:val="0"/>
          <w:szCs w:val="21"/>
        </w:rPr>
        <w:t>年</w:t>
      </w:r>
      <w:r w:rsidR="009C1551" w:rsidRPr="009C1551">
        <w:rPr>
          <w:rFonts w:ascii="Arial Narrow" w:eastAsiaTheme="minorEastAsia" w:hAnsiTheme="minorEastAsia" w:cs="Arial" w:hint="eastAsia"/>
          <w:color w:val="000000"/>
          <w:kern w:val="0"/>
          <w:szCs w:val="21"/>
        </w:rPr>
        <w:t>1</w:t>
      </w:r>
      <w:r w:rsidR="009C1551" w:rsidRPr="009C1551">
        <w:rPr>
          <w:rFonts w:ascii="Arial Narrow" w:eastAsiaTheme="minorEastAsia" w:hAnsiTheme="minorEastAsia" w:cs="Arial" w:hint="eastAsia"/>
          <w:color w:val="000000"/>
          <w:kern w:val="0"/>
          <w:szCs w:val="21"/>
        </w:rPr>
        <w:t>月</w:t>
      </w:r>
      <w:r w:rsidR="000952B8">
        <w:rPr>
          <w:rFonts w:ascii="Arial Narrow" w:eastAsiaTheme="minorEastAsia" w:hAnsiTheme="minorEastAsia" w:cs="Arial" w:hint="eastAsia"/>
          <w:color w:val="000000"/>
          <w:kern w:val="0"/>
          <w:szCs w:val="21"/>
        </w:rPr>
        <w:t>22</w:t>
      </w:r>
      <w:r w:rsidR="009C1551" w:rsidRPr="009C1551">
        <w:rPr>
          <w:rFonts w:ascii="Arial Narrow" w:eastAsiaTheme="minorEastAsia" w:hAnsiTheme="minorEastAsia" w:cs="Arial" w:hint="eastAsia"/>
          <w:color w:val="000000"/>
          <w:kern w:val="0"/>
          <w:szCs w:val="21"/>
        </w:rPr>
        <w:t>日</w:t>
      </w:r>
      <w:r w:rsidR="009C1551" w:rsidRPr="009C1551">
        <w:rPr>
          <w:rFonts w:ascii="Arial Narrow" w:eastAsiaTheme="minorEastAsia" w:hAnsiTheme="minorEastAsia" w:cs="Arial" w:hint="eastAsia"/>
          <w:color w:val="000000"/>
          <w:kern w:val="0"/>
          <w:szCs w:val="21"/>
        </w:rPr>
        <w:t>-4</w:t>
      </w:r>
      <w:r w:rsidR="009C1551" w:rsidRPr="009C1551">
        <w:rPr>
          <w:rFonts w:ascii="Arial Narrow" w:eastAsiaTheme="minorEastAsia" w:hAnsiTheme="minorEastAsia" w:cs="Arial" w:hint="eastAsia"/>
          <w:color w:val="000000"/>
          <w:kern w:val="0"/>
          <w:szCs w:val="21"/>
        </w:rPr>
        <w:t>月</w:t>
      </w:r>
      <w:r w:rsidR="000952B8">
        <w:rPr>
          <w:rFonts w:ascii="Arial Narrow" w:eastAsiaTheme="minorEastAsia" w:hAnsiTheme="minorEastAsia" w:cs="Arial" w:hint="eastAsia"/>
          <w:color w:val="000000"/>
          <w:kern w:val="0"/>
          <w:szCs w:val="21"/>
        </w:rPr>
        <w:t>23</w:t>
      </w:r>
      <w:r w:rsidR="009C1551" w:rsidRPr="009C1551">
        <w:rPr>
          <w:rFonts w:ascii="Arial Narrow" w:eastAsiaTheme="minorEastAsia" w:hAnsiTheme="minorEastAsia" w:cs="Arial" w:hint="eastAsia"/>
          <w:color w:val="000000"/>
          <w:kern w:val="0"/>
          <w:szCs w:val="21"/>
        </w:rPr>
        <w:t>日</w:t>
      </w:r>
      <w:r w:rsidRPr="009C1551">
        <w:rPr>
          <w:rFonts w:ascii="Arial Narrow" w:eastAsiaTheme="minorEastAsia" w:hAnsiTheme="minorEastAsia" w:cs="Arial" w:hint="eastAsia"/>
          <w:color w:val="000000"/>
          <w:kern w:val="0"/>
          <w:szCs w:val="21"/>
        </w:rPr>
        <w:t>（</w:t>
      </w:r>
      <w:r w:rsidRPr="009C1551">
        <w:rPr>
          <w:rFonts w:ascii="Arial Narrow" w:eastAsiaTheme="minorEastAsia" w:hAnsiTheme="minorEastAsia" w:cs="Arial" w:hint="eastAsia"/>
          <w:color w:val="000000"/>
          <w:kern w:val="0"/>
          <w:szCs w:val="21"/>
        </w:rPr>
        <w:t>14</w:t>
      </w:r>
      <w:r w:rsidRPr="009C1551">
        <w:rPr>
          <w:rFonts w:ascii="Arial Narrow" w:eastAsiaTheme="minorEastAsia" w:hAnsiTheme="minorEastAsia" w:cs="Arial" w:hint="eastAsia"/>
          <w:color w:val="000000"/>
          <w:kern w:val="0"/>
          <w:szCs w:val="21"/>
        </w:rPr>
        <w:t>周）</w:t>
      </w:r>
    </w:p>
    <w:p w:rsidR="00675425" w:rsidRPr="00E020CD" w:rsidRDefault="00BC00BF" w:rsidP="005165B5">
      <w:pPr>
        <w:widowControl/>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Pr="00E020CD">
        <w:rPr>
          <w:rFonts w:ascii="Arial Narrow" w:eastAsiaTheme="minorEastAsia" w:hAnsi="Arial Narrow" w:cs="Calibri"/>
          <w:b/>
          <w:bCs/>
          <w:szCs w:val="21"/>
        </w:rPr>
        <w:t>授课形式</w:t>
      </w:r>
      <w:r w:rsidRPr="00E020CD">
        <w:rPr>
          <w:rFonts w:ascii="Arial Narrow" w:eastAsiaTheme="minorEastAsia" w:hAnsi="Arial Narrow" w:cs="Calibri"/>
          <w:szCs w:val="21"/>
        </w:rPr>
        <w:t>】直播课程</w:t>
      </w:r>
    </w:p>
    <w:p w:rsidR="00457BF7" w:rsidRDefault="00BC00BF" w:rsidP="005165B5">
      <w:pPr>
        <w:widowControl/>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Pr="00E020CD">
        <w:rPr>
          <w:rFonts w:ascii="Arial Narrow" w:eastAsiaTheme="minorEastAsia" w:hAnsi="Arial Narrow" w:cs="Calibri"/>
          <w:b/>
          <w:bCs/>
          <w:szCs w:val="21"/>
        </w:rPr>
        <w:t>项目费用</w:t>
      </w:r>
      <w:r w:rsidRPr="00E020CD">
        <w:rPr>
          <w:rFonts w:ascii="Arial Narrow" w:eastAsiaTheme="minorEastAsia" w:hAnsi="Arial Narrow" w:cs="Calibri"/>
          <w:szCs w:val="21"/>
        </w:rPr>
        <w:t>】</w:t>
      </w:r>
    </w:p>
    <w:p w:rsidR="00BC00BF" w:rsidRPr="00B9692E" w:rsidRDefault="00457BF7" w:rsidP="00075CF4">
      <w:pPr>
        <w:pStyle w:val="ae"/>
        <w:widowControl/>
        <w:numPr>
          <w:ilvl w:val="0"/>
          <w:numId w:val="13"/>
        </w:numPr>
        <w:spacing w:line="360" w:lineRule="auto"/>
        <w:ind w:firstLineChars="0"/>
        <w:jc w:val="left"/>
        <w:rPr>
          <w:rFonts w:ascii="Arial Narrow" w:eastAsiaTheme="minorEastAsia" w:hAnsi="Arial Narrow" w:cs="Calibri"/>
          <w:szCs w:val="21"/>
        </w:rPr>
      </w:pPr>
      <w:r w:rsidRPr="00B9692E">
        <w:rPr>
          <w:rFonts w:ascii="Arial Narrow" w:eastAsiaTheme="minorEastAsia" w:hAnsi="Arial Narrow" w:cs="Calibri" w:hint="eastAsia"/>
          <w:kern w:val="0"/>
          <w:szCs w:val="21"/>
        </w:rPr>
        <w:t>商业和个人品牌</w:t>
      </w:r>
      <w:r w:rsidRPr="00B9692E">
        <w:rPr>
          <w:rFonts w:ascii="Arial Narrow" w:eastAsiaTheme="minorEastAsia" w:hAnsi="Arial Narrow" w:cs="Calibri" w:hint="eastAsia"/>
          <w:kern w:val="0"/>
          <w:szCs w:val="21"/>
        </w:rPr>
        <w:t>/</w:t>
      </w:r>
      <w:r w:rsidRPr="00B9692E">
        <w:rPr>
          <w:rFonts w:ascii="Arial Narrow" w:eastAsiaTheme="minorEastAsia" w:hAnsi="Arial Narrow" w:cs="Calibri" w:hint="eastAsia"/>
          <w:kern w:val="0"/>
          <w:szCs w:val="21"/>
        </w:rPr>
        <w:t>非销售专业人士的沟通：</w:t>
      </w:r>
      <w:r w:rsidR="00F0274A" w:rsidRPr="00B9692E">
        <w:rPr>
          <w:rFonts w:ascii="Arial Narrow" w:eastAsiaTheme="minorEastAsia" w:hAnsi="Arial Narrow" w:cs="Calibri" w:hint="eastAsia"/>
          <w:szCs w:val="21"/>
        </w:rPr>
        <w:t>3,900</w:t>
      </w:r>
      <w:r w:rsidR="00F0274A" w:rsidRPr="00B9692E">
        <w:rPr>
          <w:rFonts w:ascii="Arial Narrow" w:eastAsiaTheme="minorEastAsia" w:hAnsi="Arial Narrow" w:cs="Calibri" w:hint="eastAsia"/>
          <w:szCs w:val="21"/>
        </w:rPr>
        <w:t>元人民币</w:t>
      </w:r>
    </w:p>
    <w:p w:rsidR="00457BF7" w:rsidRPr="00B9692E" w:rsidRDefault="00457BF7" w:rsidP="00075CF4">
      <w:pPr>
        <w:pStyle w:val="ae"/>
        <w:widowControl/>
        <w:numPr>
          <w:ilvl w:val="0"/>
          <w:numId w:val="13"/>
        </w:numPr>
        <w:spacing w:line="360" w:lineRule="auto"/>
        <w:ind w:firstLineChars="0"/>
        <w:jc w:val="left"/>
        <w:rPr>
          <w:rFonts w:ascii="Arial Narrow" w:eastAsiaTheme="minorEastAsia" w:hAnsi="Arial Narrow" w:cs="Calibri"/>
          <w:szCs w:val="21"/>
        </w:rPr>
      </w:pPr>
      <w:r w:rsidRPr="00B9692E">
        <w:rPr>
          <w:rFonts w:ascii="Arial Narrow" w:eastAsiaTheme="minorEastAsia" w:hAnsiTheme="minorEastAsia" w:cs="Arial" w:hint="eastAsia"/>
          <w:color w:val="000000"/>
          <w:kern w:val="0"/>
          <w:szCs w:val="21"/>
        </w:rPr>
        <w:t>建立区块链的世界：技术、社会与创新</w:t>
      </w:r>
      <w:r w:rsidR="005E2AAF">
        <w:rPr>
          <w:rFonts w:ascii="Arial Narrow" w:eastAsiaTheme="minorEastAsia" w:hAnsiTheme="minorEastAsia" w:cs="Arial" w:hint="eastAsia"/>
          <w:color w:val="000000"/>
          <w:kern w:val="0"/>
          <w:szCs w:val="21"/>
        </w:rPr>
        <w:t>/</w:t>
      </w:r>
      <w:r w:rsidR="005E2AAF">
        <w:rPr>
          <w:rFonts w:ascii="Arial Narrow" w:eastAsiaTheme="minorEastAsia" w:hAnsiTheme="minorEastAsia" w:cs="Arial" w:hint="eastAsia"/>
          <w:color w:val="000000"/>
          <w:kern w:val="0"/>
          <w:szCs w:val="21"/>
        </w:rPr>
        <w:t>学术写作</w:t>
      </w:r>
      <w:r w:rsidRPr="00B9692E">
        <w:rPr>
          <w:rFonts w:ascii="Arial Narrow" w:eastAsiaTheme="minorEastAsia" w:hAnsiTheme="minorEastAsia" w:cs="Arial" w:hint="eastAsia"/>
          <w:color w:val="000000"/>
          <w:kern w:val="0"/>
          <w:szCs w:val="21"/>
        </w:rPr>
        <w:t>：</w:t>
      </w:r>
      <w:r w:rsidRPr="00B9692E">
        <w:rPr>
          <w:rFonts w:ascii="Arial Narrow" w:eastAsiaTheme="minorEastAsia" w:hAnsi="Arial Narrow" w:cs="Calibri" w:hint="eastAsia"/>
          <w:szCs w:val="21"/>
        </w:rPr>
        <w:t>4,500</w:t>
      </w:r>
      <w:r w:rsidRPr="00B9692E">
        <w:rPr>
          <w:rFonts w:ascii="Arial Narrow" w:eastAsiaTheme="minorEastAsia" w:hAnsi="Arial Narrow" w:cs="Calibri" w:hint="eastAsia"/>
          <w:szCs w:val="21"/>
        </w:rPr>
        <w:t>元人民币</w:t>
      </w:r>
    </w:p>
    <w:p w:rsidR="00F0274A" w:rsidRDefault="00F0274A" w:rsidP="005165B5">
      <w:pPr>
        <w:widowControl/>
        <w:spacing w:line="360" w:lineRule="auto"/>
        <w:jc w:val="left"/>
        <w:rPr>
          <w:rFonts w:ascii="Arial Narrow" w:eastAsiaTheme="minorEastAsia" w:hAnsi="Arial Narrow" w:cs="Calibri"/>
          <w:szCs w:val="21"/>
        </w:rPr>
      </w:pPr>
      <w:r>
        <w:rPr>
          <w:rFonts w:ascii="Arial Narrow" w:eastAsiaTheme="minorEastAsia" w:hAnsi="Arial Narrow" w:cs="Calibri" w:hint="eastAsia"/>
          <w:szCs w:val="21"/>
        </w:rPr>
        <w:t>【</w:t>
      </w:r>
      <w:r w:rsidRPr="00F0274A">
        <w:rPr>
          <w:rFonts w:ascii="Arial Narrow" w:eastAsiaTheme="minorEastAsia" w:hAnsi="Arial Narrow" w:cs="Calibri" w:hint="eastAsia"/>
          <w:b/>
          <w:szCs w:val="21"/>
        </w:rPr>
        <w:t>学分课时</w:t>
      </w:r>
      <w:r>
        <w:rPr>
          <w:rFonts w:ascii="Arial Narrow" w:eastAsiaTheme="minorEastAsia" w:hAnsi="Arial Narrow" w:cs="Calibri" w:hint="eastAsia"/>
          <w:szCs w:val="21"/>
        </w:rPr>
        <w:t>】</w:t>
      </w:r>
      <w:r>
        <w:rPr>
          <w:rFonts w:ascii="Arial Narrow" w:eastAsiaTheme="minorEastAsia" w:hAnsi="Arial Narrow" w:cs="Calibri" w:hint="eastAsia"/>
          <w:szCs w:val="21"/>
        </w:rPr>
        <w:t>2</w:t>
      </w:r>
      <w:r>
        <w:rPr>
          <w:rFonts w:ascii="Arial Narrow" w:eastAsiaTheme="minorEastAsia" w:hAnsi="Arial Narrow" w:cs="Calibri" w:hint="eastAsia"/>
          <w:szCs w:val="21"/>
        </w:rPr>
        <w:t>学分，</w:t>
      </w:r>
      <w:r>
        <w:rPr>
          <w:rFonts w:ascii="Arial Narrow" w:eastAsiaTheme="minorEastAsia" w:hAnsi="Arial Narrow" w:cs="Calibri" w:hint="eastAsia"/>
          <w:szCs w:val="21"/>
        </w:rPr>
        <w:t>18</w:t>
      </w:r>
      <w:r>
        <w:rPr>
          <w:rFonts w:ascii="Arial Narrow" w:eastAsiaTheme="minorEastAsia" w:hAnsi="Arial Narrow" w:cs="Calibri" w:hint="eastAsia"/>
          <w:szCs w:val="21"/>
        </w:rPr>
        <w:t>小时</w:t>
      </w:r>
    </w:p>
    <w:p w:rsidR="000E4E9D" w:rsidRPr="005165B5" w:rsidRDefault="00F0274A" w:rsidP="005165B5">
      <w:pPr>
        <w:pStyle w:val="Default"/>
        <w:spacing w:line="360" w:lineRule="auto"/>
        <w:rPr>
          <w:rFonts w:ascii="Arial Narrow" w:eastAsiaTheme="minorEastAsia" w:hAnsi="Arial Narrow" w:cs="Calibri"/>
          <w:szCs w:val="21"/>
        </w:rPr>
      </w:pPr>
      <w:r w:rsidRPr="005165B5">
        <w:rPr>
          <w:rFonts w:ascii="Arial Narrow" w:eastAsiaTheme="minorEastAsia" w:hAnsi="Arial Narrow" w:cs="Calibri" w:hint="eastAsia"/>
          <w:szCs w:val="21"/>
        </w:rPr>
        <w:t>【</w:t>
      </w:r>
      <w:r w:rsidRPr="005165B5">
        <w:rPr>
          <w:rFonts w:ascii="Arial Narrow" w:eastAsiaTheme="minorEastAsia" w:hAnsi="Arial Narrow" w:cs="Calibri" w:hint="eastAsia"/>
          <w:b/>
          <w:color w:val="auto"/>
          <w:kern w:val="2"/>
          <w:sz w:val="21"/>
          <w:szCs w:val="21"/>
        </w:rPr>
        <w:t>上课时间</w:t>
      </w:r>
      <w:r w:rsidRPr="005165B5">
        <w:rPr>
          <w:rFonts w:ascii="Arial Narrow" w:eastAsiaTheme="minorEastAsia" w:hAnsi="Arial Narrow" w:cs="Calibri" w:hint="eastAsia"/>
          <w:szCs w:val="21"/>
        </w:rPr>
        <w:t>】</w:t>
      </w:r>
    </w:p>
    <w:p w:rsidR="005165B5" w:rsidRPr="009D019C" w:rsidRDefault="005165B5" w:rsidP="00075CF4">
      <w:pPr>
        <w:pStyle w:val="Default"/>
        <w:numPr>
          <w:ilvl w:val="0"/>
          <w:numId w:val="7"/>
        </w:numPr>
        <w:spacing w:line="360" w:lineRule="auto"/>
        <w:rPr>
          <w:rFonts w:ascii="Arial Narrow" w:eastAsiaTheme="minorEastAsia" w:hAnsi="Arial Narrow" w:cs="Calibri"/>
          <w:sz w:val="21"/>
          <w:szCs w:val="21"/>
        </w:rPr>
      </w:pPr>
      <w:r w:rsidRPr="005165B5">
        <w:rPr>
          <w:rFonts w:ascii="Arial Narrow" w:eastAsiaTheme="minorEastAsia" w:hAnsiTheme="minorEastAsia" w:cs="Calibri"/>
          <w:color w:val="auto"/>
          <w:sz w:val="21"/>
          <w:szCs w:val="21"/>
        </w:rPr>
        <w:t>商业和个人品牌：北京时间每周四</w:t>
      </w:r>
      <w:r w:rsidR="00274EC6">
        <w:rPr>
          <w:rFonts w:ascii="Arial Narrow" w:eastAsiaTheme="minorEastAsia" w:hAnsiTheme="minorEastAsia" w:cs="Calibri" w:hint="eastAsia"/>
          <w:color w:val="auto"/>
          <w:sz w:val="21"/>
          <w:szCs w:val="21"/>
        </w:rPr>
        <w:t>上午</w:t>
      </w:r>
      <w:r w:rsidR="00761257">
        <w:rPr>
          <w:rFonts w:ascii="Arial Narrow" w:eastAsiaTheme="minorEastAsia" w:hAnsi="Arial Narrow" w:cs="Calibri" w:hint="eastAsia"/>
          <w:color w:val="auto"/>
          <w:sz w:val="21"/>
          <w:szCs w:val="21"/>
        </w:rPr>
        <w:t>9</w:t>
      </w:r>
      <w:r w:rsidR="00761257">
        <w:rPr>
          <w:rFonts w:ascii="Arial Narrow" w:eastAsiaTheme="minorEastAsia" w:hAnsi="Arial Narrow" w:cs="Calibri"/>
          <w:color w:val="auto"/>
          <w:sz w:val="21"/>
          <w:szCs w:val="21"/>
        </w:rPr>
        <w:t>:</w:t>
      </w:r>
      <w:r w:rsidR="00761257">
        <w:rPr>
          <w:rFonts w:ascii="Arial Narrow" w:eastAsiaTheme="minorEastAsia" w:hAnsi="Arial Narrow" w:cs="Calibri" w:hint="eastAsia"/>
          <w:color w:val="auto"/>
          <w:sz w:val="21"/>
          <w:szCs w:val="21"/>
        </w:rPr>
        <w:t>0</w:t>
      </w:r>
      <w:r w:rsidR="00761257">
        <w:rPr>
          <w:rFonts w:ascii="Arial Narrow" w:eastAsiaTheme="minorEastAsia" w:hAnsi="Arial Narrow" w:cs="Calibri"/>
          <w:color w:val="auto"/>
          <w:sz w:val="21"/>
          <w:szCs w:val="21"/>
        </w:rPr>
        <w:t>0-</w:t>
      </w:r>
      <w:r w:rsidR="00761257">
        <w:rPr>
          <w:rFonts w:ascii="Arial Narrow" w:eastAsiaTheme="minorEastAsia" w:hAnsi="Arial Narrow" w:cs="Calibri" w:hint="eastAsia"/>
          <w:color w:val="auto"/>
          <w:sz w:val="21"/>
          <w:szCs w:val="21"/>
        </w:rPr>
        <w:t>11</w:t>
      </w:r>
      <w:r w:rsidR="00E65D88">
        <w:rPr>
          <w:rFonts w:ascii="Arial Narrow" w:eastAsiaTheme="minorEastAsia" w:hAnsi="Arial Narrow" w:cs="Calibri"/>
          <w:color w:val="auto"/>
          <w:sz w:val="21"/>
          <w:szCs w:val="21"/>
        </w:rPr>
        <w:t>:</w:t>
      </w:r>
      <w:r w:rsidR="00761257">
        <w:rPr>
          <w:rFonts w:ascii="Arial Narrow" w:eastAsiaTheme="minorEastAsia" w:hAnsi="Arial Narrow" w:cs="Calibri" w:hint="eastAsia"/>
          <w:color w:val="auto"/>
          <w:sz w:val="21"/>
          <w:szCs w:val="21"/>
        </w:rPr>
        <w:t>1</w:t>
      </w:r>
      <w:r w:rsidR="00E65D88">
        <w:rPr>
          <w:rFonts w:ascii="Arial Narrow" w:eastAsiaTheme="minorEastAsia" w:hAnsi="Arial Narrow" w:cs="Calibri" w:hint="eastAsia"/>
          <w:color w:val="auto"/>
          <w:sz w:val="21"/>
          <w:szCs w:val="21"/>
        </w:rPr>
        <w:t>5</w:t>
      </w:r>
      <w:r w:rsidR="00291E5B">
        <w:rPr>
          <w:rFonts w:ascii="Arial Narrow" w:eastAsiaTheme="minorEastAsia" w:hAnsi="Arial Narrow" w:cs="Calibri" w:hint="eastAsia"/>
          <w:color w:val="auto"/>
          <w:sz w:val="21"/>
          <w:szCs w:val="21"/>
        </w:rPr>
        <w:t>；</w:t>
      </w:r>
    </w:p>
    <w:p w:rsidR="00274EC6" w:rsidRPr="00274EC6" w:rsidRDefault="00291E5B" w:rsidP="00075CF4">
      <w:pPr>
        <w:pStyle w:val="Default"/>
        <w:numPr>
          <w:ilvl w:val="0"/>
          <w:numId w:val="7"/>
        </w:numPr>
        <w:spacing w:line="360" w:lineRule="auto"/>
        <w:rPr>
          <w:rFonts w:ascii="Arial Narrow" w:eastAsiaTheme="minorEastAsia" w:hAnsi="Arial Narrow" w:cs="Calibri"/>
          <w:color w:val="auto"/>
          <w:sz w:val="21"/>
          <w:szCs w:val="21"/>
        </w:rPr>
      </w:pPr>
      <w:r>
        <w:rPr>
          <w:rFonts w:ascii="Arial Narrow" w:eastAsiaTheme="minorEastAsia" w:hAnsiTheme="minorEastAsia" w:cs="Calibri" w:hint="eastAsia"/>
          <w:sz w:val="21"/>
          <w:szCs w:val="21"/>
        </w:rPr>
        <w:t>非销售专业人士的沟通</w:t>
      </w:r>
      <w:r w:rsidR="005165B5" w:rsidRPr="00274EC6">
        <w:rPr>
          <w:rFonts w:ascii="Arial Narrow" w:eastAsiaTheme="minorEastAsia" w:hAnsiTheme="minorEastAsia" w:cs="Calibri"/>
          <w:sz w:val="21"/>
          <w:szCs w:val="21"/>
        </w:rPr>
        <w:t>：北京时间每周三</w:t>
      </w:r>
      <w:r>
        <w:rPr>
          <w:rFonts w:ascii="Arial Narrow" w:eastAsiaTheme="minorEastAsia" w:hAnsiTheme="minorEastAsia" w:cs="Calibri"/>
          <w:sz w:val="21"/>
          <w:szCs w:val="21"/>
        </w:rPr>
        <w:t>上午</w:t>
      </w:r>
      <w:r w:rsidR="00761257" w:rsidRPr="00274EC6">
        <w:rPr>
          <w:rFonts w:ascii="Arial Narrow" w:eastAsiaTheme="minorEastAsia" w:hAnsi="Arial Narrow" w:cs="Calibri" w:hint="eastAsia"/>
          <w:color w:val="auto"/>
          <w:sz w:val="21"/>
          <w:szCs w:val="21"/>
        </w:rPr>
        <w:t>9</w:t>
      </w:r>
      <w:r w:rsidR="00761257" w:rsidRPr="00274EC6">
        <w:rPr>
          <w:rFonts w:ascii="Arial Narrow" w:eastAsiaTheme="minorEastAsia" w:hAnsi="Arial Narrow" w:cs="Calibri"/>
          <w:color w:val="auto"/>
          <w:sz w:val="21"/>
          <w:szCs w:val="21"/>
        </w:rPr>
        <w:t>:</w:t>
      </w:r>
      <w:r w:rsidR="00761257" w:rsidRPr="00274EC6">
        <w:rPr>
          <w:rFonts w:ascii="Arial Narrow" w:eastAsiaTheme="minorEastAsia" w:hAnsi="Arial Narrow" w:cs="Calibri" w:hint="eastAsia"/>
          <w:color w:val="auto"/>
          <w:sz w:val="21"/>
          <w:szCs w:val="21"/>
        </w:rPr>
        <w:t>0</w:t>
      </w:r>
      <w:r w:rsidR="00761257" w:rsidRPr="00274EC6">
        <w:rPr>
          <w:rFonts w:ascii="Arial Narrow" w:eastAsiaTheme="minorEastAsia" w:hAnsi="Arial Narrow" w:cs="Calibri"/>
          <w:color w:val="auto"/>
          <w:sz w:val="21"/>
          <w:szCs w:val="21"/>
        </w:rPr>
        <w:t>0-</w:t>
      </w:r>
      <w:r w:rsidR="00761257" w:rsidRPr="00274EC6">
        <w:rPr>
          <w:rFonts w:ascii="Arial Narrow" w:eastAsiaTheme="minorEastAsia" w:hAnsi="Arial Narrow" w:cs="Calibri" w:hint="eastAsia"/>
          <w:color w:val="auto"/>
          <w:sz w:val="21"/>
          <w:szCs w:val="21"/>
        </w:rPr>
        <w:t>11</w:t>
      </w:r>
      <w:r w:rsidR="00761257" w:rsidRPr="00274EC6">
        <w:rPr>
          <w:rFonts w:ascii="Arial Narrow" w:eastAsiaTheme="minorEastAsia" w:hAnsi="Arial Narrow" w:cs="Calibri"/>
          <w:color w:val="auto"/>
          <w:sz w:val="21"/>
          <w:szCs w:val="21"/>
        </w:rPr>
        <w:t>:</w:t>
      </w:r>
      <w:r w:rsidR="00761257" w:rsidRPr="00274EC6">
        <w:rPr>
          <w:rFonts w:ascii="Arial Narrow" w:eastAsiaTheme="minorEastAsia" w:hAnsi="Arial Narrow" w:cs="Calibri" w:hint="eastAsia"/>
          <w:color w:val="auto"/>
          <w:sz w:val="21"/>
          <w:szCs w:val="21"/>
        </w:rPr>
        <w:t>15</w:t>
      </w:r>
      <w:r>
        <w:rPr>
          <w:rFonts w:ascii="Arial Narrow" w:eastAsiaTheme="minorEastAsia" w:hAnsi="Arial Narrow" w:cs="Calibri" w:hint="eastAsia"/>
          <w:color w:val="auto"/>
          <w:sz w:val="21"/>
          <w:szCs w:val="21"/>
        </w:rPr>
        <w:t>；</w:t>
      </w:r>
    </w:p>
    <w:p w:rsidR="00274EC6" w:rsidRPr="005E2AAF" w:rsidRDefault="00761257" w:rsidP="005165B5">
      <w:pPr>
        <w:pStyle w:val="Default"/>
        <w:numPr>
          <w:ilvl w:val="0"/>
          <w:numId w:val="7"/>
        </w:numPr>
        <w:spacing w:line="360" w:lineRule="auto"/>
        <w:rPr>
          <w:rFonts w:ascii="Arial Narrow" w:eastAsiaTheme="minorEastAsia" w:hAnsi="Arial Narrow"/>
          <w:sz w:val="21"/>
          <w:szCs w:val="21"/>
        </w:rPr>
      </w:pPr>
      <w:r w:rsidRPr="00274EC6">
        <w:rPr>
          <w:rFonts w:ascii="Arial Narrow" w:eastAsiaTheme="minorEastAsia" w:hAnsi="Arial Narrow" w:cs="Calibri" w:hint="eastAsia"/>
          <w:color w:val="auto"/>
          <w:sz w:val="21"/>
          <w:szCs w:val="21"/>
        </w:rPr>
        <w:t>建</w:t>
      </w:r>
      <w:r w:rsidRPr="00274EC6">
        <w:rPr>
          <w:rFonts w:ascii="Arial Narrow" w:eastAsiaTheme="minorEastAsia" w:hAnsiTheme="minorEastAsia" w:cs="Calibri" w:hint="eastAsia"/>
          <w:color w:val="auto"/>
          <w:sz w:val="21"/>
          <w:szCs w:val="21"/>
        </w:rPr>
        <w:t>立区块链的世界：技术、社会与创新：</w:t>
      </w:r>
      <w:r w:rsidR="00CF7776" w:rsidRPr="00274EC6">
        <w:rPr>
          <w:rFonts w:ascii="Arial Narrow" w:eastAsiaTheme="minorEastAsia" w:hAnsiTheme="minorEastAsia" w:cs="Calibri"/>
          <w:color w:val="auto"/>
          <w:sz w:val="21"/>
          <w:szCs w:val="21"/>
        </w:rPr>
        <w:t>北</w:t>
      </w:r>
      <w:r w:rsidR="00CF7776" w:rsidRPr="00274EC6">
        <w:rPr>
          <w:rFonts w:ascii="Arial Narrow" w:eastAsiaTheme="minorEastAsia" w:hAnsiTheme="minorEastAsia" w:cs="Calibri"/>
          <w:sz w:val="21"/>
          <w:szCs w:val="21"/>
        </w:rPr>
        <w:t>京时间每周三</w:t>
      </w:r>
      <w:r w:rsidR="00291E5B">
        <w:rPr>
          <w:rFonts w:ascii="Arial Narrow" w:eastAsiaTheme="minorEastAsia" w:hAnsiTheme="minorEastAsia" w:cs="Calibri"/>
          <w:sz w:val="21"/>
          <w:szCs w:val="21"/>
        </w:rPr>
        <w:t>上午</w:t>
      </w:r>
      <w:r w:rsidR="00CF7776" w:rsidRPr="00274EC6">
        <w:rPr>
          <w:rFonts w:ascii="Arial Narrow" w:eastAsiaTheme="minorEastAsia" w:hAnsiTheme="minorEastAsia" w:cs="Calibri" w:hint="eastAsia"/>
          <w:color w:val="auto"/>
          <w:sz w:val="21"/>
          <w:szCs w:val="21"/>
        </w:rPr>
        <w:t>9</w:t>
      </w:r>
      <w:r w:rsidR="00CF7776" w:rsidRPr="00274EC6">
        <w:rPr>
          <w:rFonts w:ascii="Arial Narrow" w:eastAsiaTheme="minorEastAsia" w:hAnsi="Arial Narrow" w:cs="Calibri"/>
          <w:color w:val="auto"/>
          <w:sz w:val="21"/>
          <w:szCs w:val="21"/>
        </w:rPr>
        <w:t>:</w:t>
      </w:r>
      <w:r w:rsidR="00CF7776" w:rsidRPr="00274EC6">
        <w:rPr>
          <w:rFonts w:ascii="Arial Narrow" w:eastAsiaTheme="minorEastAsia" w:hAnsi="Arial Narrow" w:cs="Calibri" w:hint="eastAsia"/>
          <w:color w:val="auto"/>
          <w:sz w:val="21"/>
          <w:szCs w:val="21"/>
        </w:rPr>
        <w:t>0</w:t>
      </w:r>
      <w:r w:rsidR="00CF7776" w:rsidRPr="00274EC6">
        <w:rPr>
          <w:rFonts w:ascii="Arial Narrow" w:eastAsiaTheme="minorEastAsia" w:hAnsi="Arial Narrow" w:cs="Calibri"/>
          <w:color w:val="auto"/>
          <w:sz w:val="21"/>
          <w:szCs w:val="21"/>
        </w:rPr>
        <w:t>0-</w:t>
      </w:r>
      <w:r w:rsidR="00CF7776" w:rsidRPr="00274EC6">
        <w:rPr>
          <w:rFonts w:ascii="Arial Narrow" w:eastAsiaTheme="minorEastAsia" w:hAnsi="Arial Narrow" w:cs="Calibri" w:hint="eastAsia"/>
          <w:color w:val="auto"/>
          <w:sz w:val="21"/>
          <w:szCs w:val="21"/>
        </w:rPr>
        <w:t>11</w:t>
      </w:r>
      <w:r w:rsidR="00CF7776" w:rsidRPr="00274EC6">
        <w:rPr>
          <w:rFonts w:ascii="Arial Narrow" w:eastAsiaTheme="minorEastAsia" w:hAnsi="Arial Narrow" w:cs="Calibri"/>
          <w:color w:val="auto"/>
          <w:sz w:val="21"/>
          <w:szCs w:val="21"/>
        </w:rPr>
        <w:t>:</w:t>
      </w:r>
      <w:r w:rsidR="00CF7776" w:rsidRPr="00274EC6">
        <w:rPr>
          <w:rFonts w:ascii="Arial Narrow" w:eastAsiaTheme="minorEastAsia" w:hAnsi="Arial Narrow" w:cs="Calibri" w:hint="eastAsia"/>
          <w:color w:val="auto"/>
          <w:sz w:val="21"/>
          <w:szCs w:val="21"/>
        </w:rPr>
        <w:t>15</w:t>
      </w:r>
      <w:r w:rsidR="00291E5B">
        <w:rPr>
          <w:rFonts w:ascii="Arial Narrow" w:eastAsiaTheme="minorEastAsia" w:hAnsi="Arial Narrow" w:cs="Calibri" w:hint="eastAsia"/>
          <w:color w:val="auto"/>
          <w:sz w:val="21"/>
          <w:szCs w:val="21"/>
        </w:rPr>
        <w:t>；</w:t>
      </w:r>
    </w:p>
    <w:p w:rsidR="009C1551" w:rsidRPr="009C1551" w:rsidRDefault="005E2AAF" w:rsidP="005165B5">
      <w:pPr>
        <w:pStyle w:val="Default"/>
        <w:numPr>
          <w:ilvl w:val="0"/>
          <w:numId w:val="7"/>
        </w:numPr>
        <w:spacing w:line="360" w:lineRule="auto"/>
        <w:rPr>
          <w:rFonts w:ascii="Arial Narrow" w:eastAsiaTheme="minorEastAsia" w:hAnsiTheme="minorEastAsia" w:cs="Calibri"/>
          <w:color w:val="auto"/>
          <w:sz w:val="21"/>
          <w:szCs w:val="21"/>
        </w:rPr>
      </w:pPr>
      <w:r w:rsidRPr="009C1551">
        <w:rPr>
          <w:rFonts w:ascii="Arial Narrow" w:eastAsiaTheme="minorEastAsia" w:hAnsi="Arial Narrow" w:cs="Calibri" w:hint="eastAsia"/>
          <w:color w:val="auto"/>
          <w:sz w:val="21"/>
          <w:szCs w:val="21"/>
        </w:rPr>
        <w:t>学术写作：</w:t>
      </w:r>
      <w:r w:rsidR="009C1551" w:rsidRPr="009C1551">
        <w:rPr>
          <w:rFonts w:ascii="Arial Narrow" w:eastAsiaTheme="minorEastAsia" w:hAnsi="Arial Narrow" w:cs="Calibri" w:hint="eastAsia"/>
          <w:color w:val="auto"/>
          <w:sz w:val="21"/>
          <w:szCs w:val="21"/>
        </w:rPr>
        <w:t>北京时间每周六上午</w:t>
      </w:r>
      <w:r w:rsidR="009C1551" w:rsidRPr="009C1551">
        <w:rPr>
          <w:rFonts w:ascii="Arial Narrow" w:eastAsiaTheme="minorEastAsia" w:hAnsi="Arial Narrow" w:cs="Calibri" w:hint="eastAsia"/>
          <w:color w:val="auto"/>
          <w:sz w:val="21"/>
          <w:szCs w:val="21"/>
        </w:rPr>
        <w:t>9:45-11:00</w:t>
      </w:r>
      <w:r w:rsidR="009C1551" w:rsidRPr="009C1551">
        <w:rPr>
          <w:rFonts w:ascii="Arial Narrow" w:eastAsiaTheme="minorEastAsia" w:hAnsi="Arial Narrow" w:cs="Calibri" w:hint="eastAsia"/>
          <w:color w:val="auto"/>
          <w:sz w:val="21"/>
          <w:szCs w:val="21"/>
        </w:rPr>
        <w:t>（</w:t>
      </w:r>
      <w:r w:rsidR="009C1551" w:rsidRPr="009C1551">
        <w:rPr>
          <w:rFonts w:ascii="Arial Narrow" w:eastAsiaTheme="minorEastAsia" w:hAnsi="Arial Narrow" w:cs="Calibri" w:hint="eastAsia"/>
          <w:color w:val="auto"/>
          <w:sz w:val="21"/>
          <w:szCs w:val="21"/>
        </w:rPr>
        <w:t>2022</w:t>
      </w:r>
      <w:r w:rsidR="009C1551" w:rsidRPr="009C1551">
        <w:rPr>
          <w:rFonts w:ascii="Arial Narrow" w:eastAsiaTheme="minorEastAsia" w:hAnsi="Arial Narrow" w:cs="Calibri" w:hint="eastAsia"/>
          <w:color w:val="auto"/>
          <w:sz w:val="21"/>
          <w:szCs w:val="21"/>
        </w:rPr>
        <w:t>年</w:t>
      </w:r>
      <w:r w:rsidR="009C1551" w:rsidRPr="009C1551">
        <w:rPr>
          <w:rFonts w:ascii="Arial Narrow" w:eastAsiaTheme="minorEastAsia" w:hAnsi="Arial Narrow" w:cs="Calibri" w:hint="eastAsia"/>
          <w:color w:val="auto"/>
          <w:sz w:val="21"/>
          <w:szCs w:val="21"/>
        </w:rPr>
        <w:t>3</w:t>
      </w:r>
      <w:r w:rsidR="009C1551" w:rsidRPr="009C1551">
        <w:rPr>
          <w:rFonts w:ascii="Arial Narrow" w:eastAsiaTheme="minorEastAsia" w:hAnsi="Arial Narrow" w:cs="Calibri" w:hint="eastAsia"/>
          <w:color w:val="auto"/>
          <w:sz w:val="21"/>
          <w:szCs w:val="21"/>
        </w:rPr>
        <w:t>月</w:t>
      </w:r>
      <w:r w:rsidR="009C1551" w:rsidRPr="009C1551">
        <w:rPr>
          <w:rFonts w:ascii="Arial Narrow" w:eastAsiaTheme="minorEastAsia" w:hAnsi="Arial Narrow" w:cs="Calibri" w:hint="eastAsia"/>
          <w:color w:val="auto"/>
          <w:sz w:val="21"/>
          <w:szCs w:val="21"/>
        </w:rPr>
        <w:t>13</w:t>
      </w:r>
      <w:r w:rsidR="009C1551" w:rsidRPr="009C1551">
        <w:rPr>
          <w:rFonts w:ascii="Arial Narrow" w:eastAsiaTheme="minorEastAsia" w:hAnsi="Arial Narrow" w:cs="Calibri" w:hint="eastAsia"/>
          <w:color w:val="auto"/>
          <w:sz w:val="21"/>
          <w:szCs w:val="21"/>
        </w:rPr>
        <w:t>日之前），每周六上午</w:t>
      </w:r>
      <w:r w:rsidR="009C1551" w:rsidRPr="009C1551">
        <w:rPr>
          <w:rFonts w:ascii="Arial Narrow" w:eastAsiaTheme="minorEastAsia" w:hAnsi="Arial Narrow" w:cs="Calibri" w:hint="eastAsia"/>
          <w:color w:val="auto"/>
          <w:sz w:val="21"/>
          <w:szCs w:val="21"/>
        </w:rPr>
        <w:t>8:45-10:00</w:t>
      </w:r>
      <w:r w:rsidR="009C1551" w:rsidRPr="009C1551">
        <w:rPr>
          <w:rFonts w:ascii="Arial Narrow" w:eastAsiaTheme="minorEastAsia" w:hAnsi="Arial Narrow" w:cs="Calibri" w:hint="eastAsia"/>
          <w:color w:val="auto"/>
          <w:sz w:val="21"/>
          <w:szCs w:val="21"/>
        </w:rPr>
        <w:t>（</w:t>
      </w:r>
      <w:r w:rsidR="009C1551" w:rsidRPr="009C1551">
        <w:rPr>
          <w:rFonts w:ascii="Arial Narrow" w:eastAsiaTheme="minorEastAsia" w:hAnsi="Arial Narrow" w:cs="Calibri" w:hint="eastAsia"/>
          <w:color w:val="auto"/>
          <w:sz w:val="21"/>
          <w:szCs w:val="21"/>
        </w:rPr>
        <w:t>2022</w:t>
      </w:r>
      <w:r w:rsidR="009C1551" w:rsidRPr="009C1551">
        <w:rPr>
          <w:rFonts w:ascii="Arial Narrow" w:eastAsiaTheme="minorEastAsia" w:hAnsi="Arial Narrow" w:cs="Calibri" w:hint="eastAsia"/>
          <w:color w:val="auto"/>
          <w:sz w:val="21"/>
          <w:szCs w:val="21"/>
        </w:rPr>
        <w:t>年</w:t>
      </w:r>
      <w:r w:rsidR="009C1551" w:rsidRPr="009C1551">
        <w:rPr>
          <w:rFonts w:ascii="Arial Narrow" w:eastAsiaTheme="minorEastAsia" w:hAnsi="Arial Narrow" w:cs="Calibri" w:hint="eastAsia"/>
          <w:color w:val="auto"/>
          <w:sz w:val="21"/>
          <w:szCs w:val="21"/>
        </w:rPr>
        <w:t>3</w:t>
      </w:r>
      <w:r w:rsidR="009C1551" w:rsidRPr="009C1551">
        <w:rPr>
          <w:rFonts w:ascii="Arial Narrow" w:eastAsiaTheme="minorEastAsia" w:hAnsi="Arial Narrow" w:cs="Calibri" w:hint="eastAsia"/>
          <w:color w:val="auto"/>
          <w:sz w:val="21"/>
          <w:szCs w:val="21"/>
        </w:rPr>
        <w:t>月</w:t>
      </w:r>
      <w:r w:rsidR="009C1551" w:rsidRPr="009C1551">
        <w:rPr>
          <w:rFonts w:ascii="Arial Narrow" w:eastAsiaTheme="minorEastAsia" w:hAnsi="Arial Narrow" w:cs="Calibri" w:hint="eastAsia"/>
          <w:color w:val="auto"/>
          <w:sz w:val="21"/>
          <w:szCs w:val="21"/>
        </w:rPr>
        <w:t>13</w:t>
      </w:r>
      <w:r w:rsidR="009C1551" w:rsidRPr="009C1551">
        <w:rPr>
          <w:rFonts w:ascii="Arial Narrow" w:eastAsiaTheme="minorEastAsia" w:hAnsi="Arial Narrow" w:cs="Calibri" w:hint="eastAsia"/>
          <w:color w:val="auto"/>
          <w:sz w:val="21"/>
          <w:szCs w:val="21"/>
        </w:rPr>
        <w:t>日之后）</w:t>
      </w:r>
      <w:r w:rsidR="007B4F96">
        <w:rPr>
          <w:rFonts w:ascii="Arial Narrow" w:eastAsiaTheme="minorEastAsia" w:hAnsi="Arial Narrow" w:cs="Calibri" w:hint="eastAsia"/>
          <w:color w:val="auto"/>
          <w:sz w:val="21"/>
          <w:szCs w:val="21"/>
        </w:rPr>
        <w:t>；</w:t>
      </w:r>
    </w:p>
    <w:p w:rsidR="005165B5" w:rsidRPr="00274EC6" w:rsidRDefault="005165B5" w:rsidP="00274EC6">
      <w:pPr>
        <w:pStyle w:val="Default"/>
        <w:spacing w:line="360" w:lineRule="auto"/>
        <w:rPr>
          <w:rFonts w:ascii="Arial Narrow" w:eastAsiaTheme="minorEastAsia" w:hAnsi="Arial Narrow"/>
          <w:sz w:val="21"/>
          <w:szCs w:val="21"/>
        </w:rPr>
      </w:pPr>
      <w:r w:rsidRPr="00274EC6">
        <w:rPr>
          <w:rFonts w:ascii="Arial Narrow" w:eastAsiaTheme="minorEastAsia" w:hAnsiTheme="minorEastAsia" w:cs="Calibri"/>
          <w:color w:val="auto"/>
          <w:sz w:val="21"/>
          <w:szCs w:val="21"/>
        </w:rPr>
        <w:t>【</w:t>
      </w:r>
      <w:r w:rsidRPr="00274EC6">
        <w:rPr>
          <w:rFonts w:ascii="Arial Narrow" w:eastAsiaTheme="minorEastAsia" w:hAnsiTheme="minorEastAsia"/>
          <w:b/>
          <w:sz w:val="21"/>
          <w:szCs w:val="21"/>
        </w:rPr>
        <w:t>课程简介</w:t>
      </w:r>
      <w:r w:rsidRPr="00274EC6">
        <w:rPr>
          <w:rFonts w:ascii="Arial Narrow" w:eastAsiaTheme="minorEastAsia" w:hAnsiTheme="minorEastAsia"/>
          <w:sz w:val="21"/>
          <w:szCs w:val="21"/>
        </w:rPr>
        <w:t>】</w:t>
      </w:r>
    </w:p>
    <w:p w:rsidR="005165B5" w:rsidRPr="005165B5" w:rsidRDefault="005165B5" w:rsidP="00075CF4">
      <w:pPr>
        <w:pStyle w:val="ae"/>
        <w:numPr>
          <w:ilvl w:val="0"/>
          <w:numId w:val="8"/>
        </w:numPr>
        <w:spacing w:line="360" w:lineRule="auto"/>
        <w:ind w:firstLineChars="0"/>
        <w:rPr>
          <w:rFonts w:ascii="Arial Narrow" w:eastAsiaTheme="minorEastAsia" w:hAnsi="Arial Narrow" w:cs="Arial"/>
          <w:color w:val="000000"/>
          <w:kern w:val="0"/>
          <w:szCs w:val="21"/>
        </w:rPr>
      </w:pPr>
      <w:r w:rsidRPr="005165B5">
        <w:rPr>
          <w:rFonts w:ascii="Arial Narrow" w:eastAsiaTheme="minorEastAsia" w:hAnsiTheme="minorEastAsia" w:cs="Calibri"/>
          <w:kern w:val="0"/>
          <w:szCs w:val="21"/>
        </w:rPr>
        <w:t>商业和个人品牌</w:t>
      </w:r>
      <w:r>
        <w:rPr>
          <w:rFonts w:ascii="Arial Narrow" w:eastAsiaTheme="minorEastAsia" w:hAnsiTheme="minorEastAsia" w:cs="Calibri" w:hint="eastAsia"/>
          <w:kern w:val="0"/>
          <w:szCs w:val="21"/>
        </w:rPr>
        <w:t>：</w:t>
      </w:r>
    </w:p>
    <w:p w:rsidR="005165B5" w:rsidRDefault="005165B5" w:rsidP="005165B5">
      <w:pPr>
        <w:pStyle w:val="ae"/>
        <w:spacing w:line="360" w:lineRule="auto"/>
        <w:ind w:left="420" w:firstLineChars="0" w:firstLine="0"/>
        <w:rPr>
          <w:rFonts w:ascii="Arial Narrow" w:eastAsiaTheme="minorEastAsia" w:hAnsiTheme="minorEastAsia" w:cs="Arial"/>
          <w:color w:val="000000"/>
          <w:kern w:val="0"/>
          <w:szCs w:val="21"/>
        </w:rPr>
      </w:pPr>
      <w:r w:rsidRPr="005165B5">
        <w:rPr>
          <w:rFonts w:ascii="Arial Narrow" w:eastAsiaTheme="minorEastAsia" w:hAnsiTheme="minorEastAsia" w:cs="Arial"/>
          <w:color w:val="000000"/>
          <w:kern w:val="0"/>
          <w:szCs w:val="21"/>
        </w:rPr>
        <w:t>探索品牌如此有价值的原因以及促成这种价值的因素是制定全面营销战略的关键因素。本课程将考察品牌的相关性和差异性，探讨品牌的概念，以了解产品、公司的品牌如何影响顾客感知和品牌发展背后的战略思维。现实世界的例子将说明如何营销沟通工具和技术可以用来建立竞争优势和品牌资产。个人品牌是人们营销自己和他们的职业生涯的实践，个人品牌将是这门课的一个重要元素。</w:t>
      </w:r>
    </w:p>
    <w:p w:rsidR="00B9692E" w:rsidRDefault="006B1C0E" w:rsidP="00075CF4">
      <w:pPr>
        <w:pStyle w:val="ae"/>
        <w:numPr>
          <w:ilvl w:val="0"/>
          <w:numId w:val="8"/>
        </w:numPr>
        <w:spacing w:line="360" w:lineRule="auto"/>
        <w:ind w:firstLineChars="0"/>
        <w:rPr>
          <w:rFonts w:ascii="Arial Narrow" w:eastAsiaTheme="minorEastAsia" w:hAnsiTheme="minorEastAsia" w:cs="Calibri"/>
          <w:kern w:val="0"/>
          <w:szCs w:val="21"/>
        </w:rPr>
      </w:pPr>
      <w:r>
        <w:rPr>
          <w:rFonts w:ascii="Arial Narrow" w:eastAsiaTheme="minorEastAsia" w:hAnsiTheme="minorEastAsia" w:cs="Calibri" w:hint="eastAsia"/>
          <w:kern w:val="0"/>
          <w:szCs w:val="21"/>
        </w:rPr>
        <w:t>非销售专业人士的沟通</w:t>
      </w:r>
      <w:r w:rsidR="00B9692E">
        <w:rPr>
          <w:rFonts w:ascii="Arial Narrow" w:eastAsiaTheme="minorEastAsia" w:hAnsiTheme="minorEastAsia" w:cs="Calibri" w:hint="eastAsia"/>
          <w:kern w:val="0"/>
          <w:szCs w:val="21"/>
        </w:rPr>
        <w:t>：</w:t>
      </w:r>
    </w:p>
    <w:p w:rsidR="00B9692E" w:rsidRPr="006B1C0E" w:rsidRDefault="00B9692E" w:rsidP="006B1C0E">
      <w:pPr>
        <w:pStyle w:val="ae"/>
        <w:spacing w:line="360" w:lineRule="auto"/>
        <w:ind w:left="420" w:firstLineChars="0" w:firstLine="0"/>
        <w:rPr>
          <w:rFonts w:ascii="Arial Narrow" w:eastAsiaTheme="minorEastAsia" w:hAnsiTheme="minorEastAsia" w:cs="Calibri"/>
          <w:kern w:val="0"/>
          <w:szCs w:val="21"/>
        </w:rPr>
      </w:pPr>
      <w:r w:rsidRPr="00483EF6">
        <w:rPr>
          <w:rFonts w:ascii="Arial Narrow" w:eastAsiaTheme="minorEastAsia" w:hAnsiTheme="minorEastAsia" w:cs="Calibri"/>
          <w:kern w:val="0"/>
          <w:szCs w:val="21"/>
        </w:rPr>
        <w:t>不管你是什么角色，每个人都是销售人员。非销售销售是任何有可能直接或间接影响客户满意</w:t>
      </w:r>
      <w:r w:rsidRPr="00483EF6">
        <w:rPr>
          <w:rFonts w:ascii="Arial Narrow" w:eastAsiaTheme="minorEastAsia" w:hAnsiTheme="minorEastAsia" w:cs="Calibri"/>
          <w:kern w:val="0"/>
          <w:szCs w:val="21"/>
        </w:rPr>
        <w:lastRenderedPageBreak/>
        <w:t>度和客户对产品感知的活动。它可以是间接的，如制作销售手册，也可以是直接的，如给销售代表回电话，提供重要的客户信息。与传统销售相反，非销售销售包括咨询性和暗示性的销售策略和方法，揭示外部和内部利益相关者的潜在需求。此外，非销售销售还包括通过销售自己和自己的想法来倡导一个方向，并说服组织内的其他人提供他们的资源</w:t>
      </w:r>
      <w:r w:rsidRPr="00483EF6">
        <w:rPr>
          <w:rFonts w:ascii="Arial Narrow" w:eastAsiaTheme="minorEastAsia" w:hAnsiTheme="minorEastAsia" w:cs="Calibri"/>
          <w:kern w:val="0"/>
          <w:szCs w:val="21"/>
        </w:rPr>
        <w:t>(</w:t>
      </w:r>
      <w:r w:rsidRPr="00483EF6">
        <w:rPr>
          <w:rFonts w:ascii="Arial Narrow" w:eastAsiaTheme="minorEastAsia" w:hAnsiTheme="minorEastAsia" w:cs="Calibri"/>
          <w:kern w:val="0"/>
          <w:szCs w:val="21"/>
        </w:rPr>
        <w:t>时间、预算和支持</w:t>
      </w:r>
      <w:r w:rsidRPr="00483EF6">
        <w:rPr>
          <w:rFonts w:ascii="Arial Narrow" w:eastAsiaTheme="minorEastAsia" w:hAnsiTheme="minorEastAsia" w:cs="Calibri"/>
          <w:kern w:val="0"/>
          <w:szCs w:val="21"/>
        </w:rPr>
        <w:t>)</w:t>
      </w:r>
      <w:r w:rsidRPr="00483EF6">
        <w:rPr>
          <w:rFonts w:ascii="Arial Narrow" w:eastAsiaTheme="minorEastAsia" w:hAnsiTheme="minorEastAsia" w:cs="Calibri"/>
          <w:kern w:val="0"/>
          <w:szCs w:val="21"/>
        </w:rPr>
        <w:t>。我们许多员工每天都从事非销售销售。我们的课程将研究非销售销售在当代商业世界和我们个人生活中的相关性和重要性。</w:t>
      </w:r>
    </w:p>
    <w:p w:rsidR="00302FE2" w:rsidRPr="00302FE2" w:rsidRDefault="00302FE2" w:rsidP="00075CF4">
      <w:pPr>
        <w:pStyle w:val="ae"/>
        <w:numPr>
          <w:ilvl w:val="0"/>
          <w:numId w:val="8"/>
        </w:numPr>
        <w:spacing w:line="360" w:lineRule="auto"/>
        <w:ind w:firstLineChars="0"/>
        <w:rPr>
          <w:rFonts w:ascii="Arial Narrow" w:eastAsiaTheme="minorEastAsia" w:hAnsiTheme="minorEastAsia" w:cs="Arial"/>
          <w:color w:val="000000"/>
          <w:kern w:val="0"/>
          <w:szCs w:val="21"/>
        </w:rPr>
      </w:pPr>
      <w:r w:rsidRPr="00302FE2">
        <w:rPr>
          <w:rFonts w:ascii="Arial Narrow" w:eastAsiaTheme="minorEastAsia" w:hAnsiTheme="minorEastAsia" w:cs="Arial" w:hint="eastAsia"/>
          <w:color w:val="000000"/>
          <w:kern w:val="0"/>
          <w:szCs w:val="21"/>
        </w:rPr>
        <w:t>建立区块链的世界：</w:t>
      </w:r>
      <w:r>
        <w:rPr>
          <w:rFonts w:ascii="Arial Narrow" w:eastAsiaTheme="minorEastAsia" w:hAnsiTheme="minorEastAsia" w:cs="Arial" w:hint="eastAsia"/>
          <w:color w:val="000000"/>
          <w:kern w:val="0"/>
          <w:szCs w:val="21"/>
        </w:rPr>
        <w:t>技术、</w:t>
      </w:r>
      <w:r w:rsidRPr="00302FE2">
        <w:rPr>
          <w:rFonts w:ascii="Arial Narrow" w:eastAsiaTheme="minorEastAsia" w:hAnsiTheme="minorEastAsia" w:cs="Arial" w:hint="eastAsia"/>
          <w:color w:val="000000"/>
          <w:kern w:val="0"/>
          <w:szCs w:val="21"/>
        </w:rPr>
        <w:t>社会与创新</w:t>
      </w:r>
    </w:p>
    <w:p w:rsidR="009D019C" w:rsidRDefault="00302FE2" w:rsidP="009D019C">
      <w:pPr>
        <w:pStyle w:val="ae"/>
        <w:spacing w:line="360" w:lineRule="auto"/>
        <w:ind w:left="420" w:firstLineChars="0" w:firstLine="0"/>
        <w:rPr>
          <w:rFonts w:ascii="Arial Narrow" w:eastAsiaTheme="minorEastAsia" w:hAnsi="Arial Narrow" w:cs="Arial"/>
          <w:color w:val="000000"/>
          <w:kern w:val="0"/>
          <w:szCs w:val="21"/>
        </w:rPr>
      </w:pPr>
      <w:r w:rsidRPr="009D019C">
        <w:rPr>
          <w:rFonts w:ascii="Arial Narrow" w:eastAsiaTheme="minorEastAsia" w:hAnsi="Arial Narrow" w:cs="Arial"/>
          <w:color w:val="000000"/>
          <w:kern w:val="0"/>
          <w:szCs w:val="21"/>
        </w:rPr>
        <w:t>自比特币问世以来，区块链技术变得非常流行。</w:t>
      </w:r>
      <w:r w:rsidRPr="00302FE2">
        <w:rPr>
          <w:rFonts w:ascii="Arial Narrow" w:eastAsiaTheme="minorEastAsia" w:hAnsi="Arial Narrow" w:cs="Arial" w:hint="eastAsia"/>
          <w:color w:val="000000"/>
          <w:kern w:val="0"/>
          <w:szCs w:val="21"/>
        </w:rPr>
        <w:t>从那以后，成千上万</w:t>
      </w:r>
      <w:r>
        <w:rPr>
          <w:rFonts w:ascii="Arial Narrow" w:eastAsiaTheme="minorEastAsia" w:hAnsi="Arial Narrow" w:cs="Arial" w:hint="eastAsia"/>
          <w:color w:val="000000"/>
          <w:kern w:val="0"/>
          <w:szCs w:val="21"/>
        </w:rPr>
        <w:t>的</w:t>
      </w:r>
      <w:r w:rsidRPr="00302FE2">
        <w:rPr>
          <w:rFonts w:ascii="Arial Narrow" w:eastAsiaTheme="minorEastAsia" w:hAnsi="Arial Narrow" w:cs="Arial" w:hint="eastAsia"/>
          <w:color w:val="000000"/>
          <w:kern w:val="0"/>
          <w:szCs w:val="21"/>
        </w:rPr>
        <w:t>区块链项目已经在世界各地启动。</w:t>
      </w:r>
      <w:r w:rsidR="009D019C" w:rsidRPr="009D019C">
        <w:rPr>
          <w:rFonts w:ascii="Arial Narrow" w:eastAsiaTheme="minorEastAsia" w:hAnsi="Arial Narrow" w:cs="Arial"/>
          <w:color w:val="000000"/>
          <w:kern w:val="0"/>
          <w:szCs w:val="21"/>
        </w:rPr>
        <w:t>区块链技术和互联网一样具有突破性，有望彻底改变世界</w:t>
      </w:r>
      <w:r w:rsidRPr="00302FE2">
        <w:rPr>
          <w:rFonts w:ascii="Arial Narrow" w:eastAsiaTheme="minorEastAsia" w:hAnsi="Arial Narrow" w:cs="Arial" w:hint="eastAsia"/>
          <w:color w:val="000000"/>
          <w:kern w:val="0"/>
          <w:szCs w:val="21"/>
        </w:rPr>
        <w:t>。</w:t>
      </w:r>
      <w:r w:rsidR="009D019C" w:rsidRPr="009D019C">
        <w:rPr>
          <w:rFonts w:ascii="Arial Narrow" w:eastAsiaTheme="minorEastAsia" w:hAnsi="Arial Narrow" w:cs="Arial"/>
          <w:color w:val="000000"/>
          <w:kern w:val="0"/>
          <w:szCs w:val="21"/>
        </w:rPr>
        <w:t>你将在区块链革命中扮演什么角色？</w:t>
      </w:r>
      <w:r w:rsidRPr="00302FE2">
        <w:rPr>
          <w:rFonts w:ascii="Arial Narrow" w:eastAsiaTheme="minorEastAsia" w:hAnsi="Arial Narrow" w:cs="Arial" w:hint="eastAsia"/>
          <w:color w:val="000000"/>
          <w:kern w:val="0"/>
          <w:szCs w:val="21"/>
        </w:rPr>
        <w:t>本课程将概述区块链的概念、技术和影响。本课程将是多层次的，多学科的，批判性的，重点是给学生一个介绍性的了解区块链是如</w:t>
      </w:r>
      <w:r w:rsidR="009D019C">
        <w:rPr>
          <w:rFonts w:ascii="Arial Narrow" w:eastAsiaTheme="minorEastAsia" w:hAnsi="Arial Narrow" w:cs="Arial" w:hint="eastAsia"/>
          <w:color w:val="000000"/>
          <w:kern w:val="0"/>
          <w:szCs w:val="21"/>
        </w:rPr>
        <w:t>何工作的，它们在哪里被使用，它们的历史、局限性</w:t>
      </w:r>
      <w:r w:rsidRPr="00302FE2">
        <w:rPr>
          <w:rFonts w:ascii="Arial Narrow" w:eastAsiaTheme="minorEastAsia" w:hAnsi="Arial Narrow" w:cs="Arial" w:hint="eastAsia"/>
          <w:color w:val="000000"/>
          <w:kern w:val="0"/>
          <w:szCs w:val="21"/>
        </w:rPr>
        <w:t>和机遇，以及它们将如何塑造现在和未来的组织和社会。</w:t>
      </w:r>
    </w:p>
    <w:p w:rsidR="009C1551" w:rsidRPr="009C1551" w:rsidRDefault="00297AEA" w:rsidP="009C1551">
      <w:pPr>
        <w:pStyle w:val="ae"/>
        <w:numPr>
          <w:ilvl w:val="0"/>
          <w:numId w:val="8"/>
        </w:numPr>
        <w:spacing w:line="360" w:lineRule="auto"/>
        <w:ind w:firstLineChars="0"/>
        <w:rPr>
          <w:rFonts w:ascii="Arial Narrow" w:eastAsiaTheme="minorEastAsia" w:hAnsiTheme="minorEastAsia" w:cs="Arial"/>
          <w:color w:val="000000"/>
          <w:kern w:val="0"/>
          <w:szCs w:val="21"/>
        </w:rPr>
      </w:pPr>
      <w:r w:rsidRPr="009C1551">
        <w:rPr>
          <w:rFonts w:ascii="Arial Narrow" w:eastAsiaTheme="minorEastAsia" w:hAnsiTheme="minorEastAsia" w:cs="Arial"/>
          <w:color w:val="000000"/>
          <w:kern w:val="0"/>
          <w:szCs w:val="21"/>
        </w:rPr>
        <w:t>学术写作</w:t>
      </w:r>
    </w:p>
    <w:p w:rsidR="00154E4D" w:rsidRPr="009C1551" w:rsidRDefault="009C1551" w:rsidP="009C1551">
      <w:pPr>
        <w:pStyle w:val="ae"/>
        <w:spacing w:line="360" w:lineRule="auto"/>
        <w:ind w:left="420" w:firstLineChars="0" w:firstLine="0"/>
        <w:rPr>
          <w:rFonts w:ascii="Arial Narrow" w:eastAsiaTheme="minorEastAsia" w:hAnsiTheme="minorEastAsia" w:cs="Arial"/>
          <w:color w:val="000000"/>
          <w:kern w:val="0"/>
          <w:szCs w:val="21"/>
        </w:rPr>
      </w:pPr>
      <w:r w:rsidRPr="009C1551">
        <w:rPr>
          <w:rFonts w:ascii="Arial Narrow" w:hAnsi="Arial Narrow" w:cs="Calibri"/>
          <w:szCs w:val="21"/>
        </w:rPr>
        <w:t>本课程旨在提高本科生的学术阅读和写作技能</w:t>
      </w:r>
      <w:r w:rsidRPr="009C1551">
        <w:rPr>
          <w:rFonts w:ascii="Arial Narrow" w:hAnsi="Arial Narrow" w:cs="Calibri" w:hint="eastAsia"/>
          <w:szCs w:val="21"/>
        </w:rPr>
        <w:t>。</w:t>
      </w:r>
      <w:r w:rsidRPr="009C1551">
        <w:rPr>
          <w:rFonts w:ascii="Arial Narrow" w:hAnsi="Arial Narrow" w:cs="Calibri"/>
          <w:szCs w:val="21"/>
        </w:rPr>
        <w:t>学生将阅读跨学科的文本</w:t>
      </w:r>
      <w:r w:rsidRPr="009C1551">
        <w:rPr>
          <w:rFonts w:ascii="Arial Narrow" w:hAnsi="Arial Narrow" w:cs="Calibri" w:hint="eastAsia"/>
          <w:szCs w:val="21"/>
        </w:rPr>
        <w:t>，</w:t>
      </w:r>
      <w:r w:rsidRPr="009C1551">
        <w:rPr>
          <w:rFonts w:ascii="Arial Narrow" w:hAnsi="Arial Narrow" w:cs="Calibri"/>
          <w:szCs w:val="21"/>
        </w:rPr>
        <w:t>这些文本在修辞</w:t>
      </w:r>
      <w:r w:rsidR="00821EE4" w:rsidRPr="009C1551">
        <w:rPr>
          <w:rFonts w:ascii="Arial Narrow" w:hAnsi="Arial Narrow" w:cs="Calibri"/>
          <w:szCs w:val="21"/>
        </w:rPr>
        <w:t>技巧上是多样的，</w:t>
      </w:r>
      <w:r w:rsidRPr="009C1551">
        <w:rPr>
          <w:rFonts w:ascii="Arial Narrow" w:hAnsi="Arial Narrow" w:cs="Calibri"/>
          <w:szCs w:val="21"/>
        </w:rPr>
        <w:t>并且</w:t>
      </w:r>
      <w:r w:rsidR="00821EE4" w:rsidRPr="009C1551">
        <w:rPr>
          <w:rFonts w:ascii="Arial Narrow" w:hAnsi="Arial Narrow" w:cs="Calibri"/>
          <w:szCs w:val="21"/>
        </w:rPr>
        <w:t>代表了</w:t>
      </w:r>
      <w:r w:rsidR="00154E4D" w:rsidRPr="009C1551">
        <w:rPr>
          <w:rFonts w:ascii="Arial Narrow" w:hAnsi="Arial Narrow" w:cs="Calibri"/>
          <w:szCs w:val="21"/>
        </w:rPr>
        <w:t>叙事、描述</w:t>
      </w:r>
      <w:r w:rsidR="00821EE4" w:rsidRPr="009C1551">
        <w:rPr>
          <w:rFonts w:ascii="Arial Narrow" w:hAnsi="Arial Narrow" w:cs="Calibri"/>
          <w:szCs w:val="21"/>
        </w:rPr>
        <w:t>性</w:t>
      </w:r>
      <w:r w:rsidR="00154E4D" w:rsidRPr="009C1551">
        <w:rPr>
          <w:rFonts w:ascii="Arial Narrow" w:hAnsi="Arial Narrow" w:cs="Calibri"/>
          <w:szCs w:val="21"/>
        </w:rPr>
        <w:t>和</w:t>
      </w:r>
      <w:r w:rsidR="00F3679E" w:rsidRPr="009C1551">
        <w:rPr>
          <w:rFonts w:ascii="Arial Narrow" w:hAnsi="Arial Narrow" w:cs="Calibri"/>
          <w:szCs w:val="21"/>
        </w:rPr>
        <w:t>说明</w:t>
      </w:r>
      <w:r w:rsidR="00821EE4" w:rsidRPr="009C1551">
        <w:rPr>
          <w:rFonts w:ascii="Arial Narrow" w:hAnsi="Arial Narrow" w:cs="Calibri"/>
          <w:szCs w:val="21"/>
        </w:rPr>
        <w:t>性</w:t>
      </w:r>
      <w:r w:rsidR="00154E4D" w:rsidRPr="009C1551">
        <w:rPr>
          <w:rFonts w:ascii="Arial Narrow" w:hAnsi="Arial Narrow" w:cs="Calibri"/>
          <w:szCs w:val="21"/>
        </w:rPr>
        <w:t>以及议论文</w:t>
      </w:r>
      <w:r w:rsidR="00821EE4" w:rsidRPr="009C1551">
        <w:rPr>
          <w:rFonts w:ascii="Arial Narrow" w:hAnsi="Arial Narrow" w:cs="Calibri"/>
          <w:szCs w:val="21"/>
        </w:rPr>
        <w:t>写作</w:t>
      </w:r>
      <w:r w:rsidR="00154E4D" w:rsidRPr="009C1551">
        <w:rPr>
          <w:rFonts w:ascii="Arial Narrow" w:hAnsi="Arial Narrow" w:cs="Calibri"/>
          <w:szCs w:val="21"/>
        </w:rPr>
        <w:t>的平衡。这些</w:t>
      </w:r>
      <w:r w:rsidRPr="009C1551">
        <w:rPr>
          <w:rFonts w:ascii="Arial Narrow" w:hAnsi="Arial Narrow" w:cs="Calibri"/>
          <w:szCs w:val="21"/>
        </w:rPr>
        <w:t>为</w:t>
      </w:r>
      <w:r w:rsidR="00154E4D" w:rsidRPr="009C1551">
        <w:rPr>
          <w:rFonts w:ascii="Arial Narrow" w:hAnsi="Arial Narrow" w:cs="Calibri"/>
          <w:szCs w:val="21"/>
        </w:rPr>
        <w:t>发展批判性思维技能</w:t>
      </w:r>
      <w:r w:rsidRPr="009C1551">
        <w:rPr>
          <w:rFonts w:ascii="Arial Narrow" w:hAnsi="Arial Narrow" w:cs="Calibri"/>
          <w:szCs w:val="21"/>
        </w:rPr>
        <w:t>提供了背景</w:t>
      </w:r>
      <w:r w:rsidRPr="009C1551">
        <w:rPr>
          <w:rFonts w:ascii="Arial Narrow" w:hAnsi="Arial Narrow" w:cs="Calibri" w:hint="eastAsia"/>
          <w:szCs w:val="21"/>
        </w:rPr>
        <w:t>。课程也强调了学术词汇的积累。</w:t>
      </w:r>
    </w:p>
    <w:p w:rsidR="005165B5" w:rsidRDefault="005165B5" w:rsidP="005165B5">
      <w:pPr>
        <w:pStyle w:val="Default"/>
        <w:spacing w:line="360" w:lineRule="auto"/>
        <w:rPr>
          <w:rFonts w:ascii="Arial Narrow" w:eastAsiaTheme="minorEastAsia" w:hAnsiTheme="minorEastAsia" w:cs="Calibri"/>
          <w:sz w:val="21"/>
          <w:szCs w:val="21"/>
        </w:rPr>
      </w:pPr>
      <w:r w:rsidRPr="005165B5">
        <w:rPr>
          <w:rFonts w:ascii="Arial Narrow" w:eastAsiaTheme="minorEastAsia" w:hAnsiTheme="minorEastAsia" w:cs="Calibri"/>
          <w:sz w:val="21"/>
          <w:szCs w:val="21"/>
        </w:rPr>
        <w:t>【</w:t>
      </w:r>
      <w:r w:rsidRPr="005165B5">
        <w:rPr>
          <w:rFonts w:ascii="Arial Narrow" w:eastAsiaTheme="minorEastAsia" w:hAnsiTheme="minorEastAsia" w:cs="Calibri"/>
          <w:b/>
          <w:sz w:val="21"/>
          <w:szCs w:val="21"/>
        </w:rPr>
        <w:t>课程目标</w:t>
      </w:r>
      <w:r w:rsidRPr="005165B5">
        <w:rPr>
          <w:rFonts w:ascii="Arial Narrow" w:eastAsiaTheme="minorEastAsia" w:hAnsiTheme="minorEastAsia" w:cs="Calibri"/>
          <w:sz w:val="21"/>
          <w:szCs w:val="21"/>
        </w:rPr>
        <w:t>】</w:t>
      </w:r>
    </w:p>
    <w:p w:rsidR="00483EF6" w:rsidRPr="00483EF6" w:rsidRDefault="00483EF6" w:rsidP="00075CF4">
      <w:pPr>
        <w:pStyle w:val="ae"/>
        <w:numPr>
          <w:ilvl w:val="0"/>
          <w:numId w:val="9"/>
        </w:numPr>
        <w:spacing w:line="360" w:lineRule="auto"/>
        <w:ind w:firstLineChars="0"/>
        <w:rPr>
          <w:rFonts w:ascii="Arial Narrow" w:eastAsiaTheme="minorEastAsia" w:hAnsi="Arial Narrow" w:cs="Arial"/>
          <w:color w:val="000000"/>
          <w:kern w:val="0"/>
          <w:szCs w:val="21"/>
        </w:rPr>
      </w:pPr>
      <w:r w:rsidRPr="005165B5">
        <w:rPr>
          <w:rFonts w:ascii="Arial Narrow" w:eastAsiaTheme="minorEastAsia" w:hAnsiTheme="minorEastAsia" w:cs="Calibri"/>
          <w:kern w:val="0"/>
          <w:szCs w:val="21"/>
        </w:rPr>
        <w:t>商业和个人品牌</w:t>
      </w:r>
      <w:r>
        <w:rPr>
          <w:rFonts w:ascii="Arial Narrow" w:eastAsiaTheme="minorEastAsia" w:hAnsiTheme="minorEastAsia" w:cs="Calibri" w:hint="eastAsia"/>
          <w:kern w:val="0"/>
          <w:szCs w:val="21"/>
        </w:rPr>
        <w:t>：</w:t>
      </w:r>
    </w:p>
    <w:p w:rsidR="005165B5" w:rsidRPr="00483EF6" w:rsidRDefault="005165B5" w:rsidP="00075CF4">
      <w:pPr>
        <w:pStyle w:val="ae"/>
        <w:numPr>
          <w:ilvl w:val="0"/>
          <w:numId w:val="10"/>
        </w:numPr>
        <w:spacing w:line="360" w:lineRule="auto"/>
        <w:ind w:firstLineChars="0"/>
        <w:rPr>
          <w:rFonts w:ascii="Arial Narrow" w:eastAsiaTheme="minorEastAsia" w:hAnsi="Arial Narrow" w:cs="Arial"/>
          <w:color w:val="000000"/>
          <w:kern w:val="0"/>
          <w:szCs w:val="21"/>
        </w:rPr>
      </w:pPr>
      <w:r w:rsidRPr="00483EF6">
        <w:rPr>
          <w:rFonts w:ascii="Arial Narrow" w:eastAsiaTheme="minorEastAsia" w:hAnsiTheme="minorEastAsia"/>
          <w:szCs w:val="21"/>
        </w:rPr>
        <w:t>定义品牌，区分产品和</w:t>
      </w:r>
      <w:r w:rsidRPr="00483EF6">
        <w:rPr>
          <w:rFonts w:ascii="Arial Narrow" w:eastAsiaTheme="minorEastAsia" w:hAnsi="Arial Narrow"/>
          <w:szCs w:val="21"/>
        </w:rPr>
        <w:t>/</w:t>
      </w:r>
      <w:r w:rsidRPr="00483EF6">
        <w:rPr>
          <w:rFonts w:ascii="Arial Narrow" w:eastAsiaTheme="minorEastAsia" w:hAnsiTheme="minorEastAsia"/>
          <w:szCs w:val="21"/>
        </w:rPr>
        <w:t>或标志与品牌</w:t>
      </w:r>
      <w:r w:rsidR="00483EF6">
        <w:rPr>
          <w:rFonts w:ascii="Arial Narrow" w:eastAsiaTheme="minorEastAsia" w:hAnsi="Arial Narrow" w:hint="eastAsia"/>
          <w:szCs w:val="21"/>
        </w:rPr>
        <w:t>；</w:t>
      </w:r>
    </w:p>
    <w:p w:rsidR="00483EF6" w:rsidRPr="00483EF6" w:rsidRDefault="005165B5" w:rsidP="00075CF4">
      <w:pPr>
        <w:pStyle w:val="ae"/>
        <w:numPr>
          <w:ilvl w:val="0"/>
          <w:numId w:val="10"/>
        </w:numPr>
        <w:spacing w:line="360" w:lineRule="auto"/>
        <w:ind w:firstLineChars="0"/>
        <w:rPr>
          <w:rFonts w:ascii="Arial Narrow" w:eastAsiaTheme="minorEastAsia" w:hAnsi="Arial Narrow" w:cs="Arial"/>
          <w:color w:val="000000"/>
          <w:kern w:val="0"/>
          <w:szCs w:val="21"/>
        </w:rPr>
      </w:pPr>
      <w:r w:rsidRPr="00483EF6">
        <w:rPr>
          <w:rFonts w:ascii="Arial Narrow" w:eastAsiaTheme="minorEastAsia" w:hAnsiTheme="minorEastAsia"/>
          <w:szCs w:val="21"/>
        </w:rPr>
        <w:t>在制定品牌战略时，认识到消费者人口统计</w:t>
      </w:r>
      <w:r w:rsidRPr="00483EF6">
        <w:rPr>
          <w:rFonts w:ascii="Arial Narrow" w:eastAsiaTheme="minorEastAsia" w:hAnsi="Arial Narrow"/>
          <w:szCs w:val="21"/>
        </w:rPr>
        <w:t>/</w:t>
      </w:r>
      <w:r w:rsidRPr="00483EF6">
        <w:rPr>
          <w:rFonts w:ascii="Arial Narrow" w:eastAsiaTheme="minorEastAsia" w:hAnsiTheme="minorEastAsia"/>
          <w:szCs w:val="21"/>
        </w:rPr>
        <w:t>行为的影响</w:t>
      </w:r>
      <w:r w:rsidR="00483EF6">
        <w:rPr>
          <w:rFonts w:ascii="Arial Narrow" w:eastAsiaTheme="minorEastAsia" w:hAnsiTheme="minorEastAsia" w:hint="eastAsia"/>
          <w:szCs w:val="21"/>
        </w:rPr>
        <w:t>；</w:t>
      </w:r>
    </w:p>
    <w:p w:rsidR="00483EF6" w:rsidRPr="00483EF6" w:rsidRDefault="005165B5" w:rsidP="00075CF4">
      <w:pPr>
        <w:pStyle w:val="ae"/>
        <w:numPr>
          <w:ilvl w:val="0"/>
          <w:numId w:val="10"/>
        </w:numPr>
        <w:spacing w:line="360" w:lineRule="auto"/>
        <w:ind w:firstLineChars="0"/>
        <w:rPr>
          <w:rFonts w:ascii="Arial Narrow" w:eastAsiaTheme="minorEastAsia" w:hAnsi="Arial Narrow" w:cs="Arial"/>
          <w:color w:val="000000"/>
          <w:kern w:val="0"/>
          <w:szCs w:val="21"/>
        </w:rPr>
      </w:pPr>
      <w:r w:rsidRPr="00483EF6">
        <w:rPr>
          <w:rFonts w:ascii="Arial Narrow" w:eastAsiaTheme="minorEastAsia" w:hAnsiTheme="minorEastAsia"/>
          <w:szCs w:val="21"/>
        </w:rPr>
        <w:t>在确定品牌创造和品牌承诺时进行</w:t>
      </w:r>
      <w:r w:rsidRPr="00483EF6">
        <w:rPr>
          <w:rFonts w:ascii="Arial Narrow" w:eastAsiaTheme="minorEastAsia" w:hAnsi="Arial Narrow"/>
          <w:szCs w:val="21"/>
        </w:rPr>
        <w:t>SWOT</w:t>
      </w:r>
      <w:r w:rsidRPr="00483EF6">
        <w:rPr>
          <w:rFonts w:ascii="Arial Narrow" w:eastAsiaTheme="minorEastAsia" w:hAnsiTheme="minorEastAsia"/>
          <w:szCs w:val="21"/>
        </w:rPr>
        <w:t>分析</w:t>
      </w:r>
      <w:r w:rsidR="00483EF6">
        <w:rPr>
          <w:rFonts w:ascii="Arial Narrow" w:eastAsiaTheme="minorEastAsia" w:hAnsiTheme="minorEastAsia" w:hint="eastAsia"/>
          <w:szCs w:val="21"/>
        </w:rPr>
        <w:t>；</w:t>
      </w:r>
    </w:p>
    <w:p w:rsidR="00483EF6" w:rsidRPr="00483EF6" w:rsidRDefault="005165B5" w:rsidP="00075CF4">
      <w:pPr>
        <w:pStyle w:val="ae"/>
        <w:numPr>
          <w:ilvl w:val="0"/>
          <w:numId w:val="10"/>
        </w:numPr>
        <w:spacing w:line="360" w:lineRule="auto"/>
        <w:ind w:firstLineChars="0"/>
        <w:rPr>
          <w:rFonts w:ascii="Arial Narrow" w:eastAsiaTheme="minorEastAsia" w:hAnsi="Arial Narrow" w:cs="Arial"/>
          <w:color w:val="000000"/>
          <w:kern w:val="0"/>
          <w:szCs w:val="21"/>
        </w:rPr>
      </w:pPr>
      <w:r w:rsidRPr="00483EF6">
        <w:rPr>
          <w:rFonts w:ascii="Arial Narrow" w:eastAsiaTheme="minorEastAsia" w:hAnsiTheme="minorEastAsia"/>
          <w:szCs w:val="21"/>
        </w:rPr>
        <w:t>审视标志性品牌及其如何创造价值</w:t>
      </w:r>
      <w:r w:rsidRPr="00483EF6">
        <w:rPr>
          <w:rFonts w:ascii="Arial Narrow" w:eastAsiaTheme="minorEastAsia" w:hAnsi="Arial Narrow"/>
          <w:szCs w:val="21"/>
        </w:rPr>
        <w:t>/</w:t>
      </w:r>
      <w:r w:rsidRPr="00483EF6">
        <w:rPr>
          <w:rFonts w:ascii="Arial Narrow" w:eastAsiaTheme="minorEastAsia" w:hAnsiTheme="minorEastAsia"/>
          <w:szCs w:val="21"/>
        </w:rPr>
        <w:t>杠杆</w:t>
      </w:r>
      <w:r w:rsidR="00483EF6">
        <w:rPr>
          <w:rFonts w:ascii="Arial Narrow" w:eastAsiaTheme="minorEastAsia" w:hAnsiTheme="minorEastAsia" w:hint="eastAsia"/>
          <w:szCs w:val="21"/>
        </w:rPr>
        <w:t>；</w:t>
      </w:r>
    </w:p>
    <w:p w:rsidR="005165B5" w:rsidRPr="00483EF6" w:rsidRDefault="005165B5" w:rsidP="00075CF4">
      <w:pPr>
        <w:pStyle w:val="ae"/>
        <w:numPr>
          <w:ilvl w:val="0"/>
          <w:numId w:val="10"/>
        </w:numPr>
        <w:spacing w:line="360" w:lineRule="auto"/>
        <w:ind w:firstLineChars="0"/>
        <w:rPr>
          <w:rFonts w:ascii="Arial Narrow" w:eastAsiaTheme="minorEastAsia" w:hAnsi="Arial Narrow" w:cs="Arial"/>
          <w:color w:val="000000"/>
          <w:kern w:val="0"/>
          <w:szCs w:val="21"/>
        </w:rPr>
      </w:pPr>
      <w:r w:rsidRPr="00483EF6">
        <w:rPr>
          <w:rFonts w:ascii="Arial Narrow" w:eastAsiaTheme="minorEastAsia" w:hAnsiTheme="minorEastAsia"/>
          <w:szCs w:val="21"/>
        </w:rPr>
        <w:t>在变化的时代设计自己的个人品牌</w:t>
      </w:r>
      <w:r w:rsidR="00483EF6">
        <w:rPr>
          <w:rFonts w:ascii="Arial Narrow" w:eastAsiaTheme="minorEastAsia" w:hAnsiTheme="minorEastAsia" w:hint="eastAsia"/>
          <w:szCs w:val="21"/>
        </w:rPr>
        <w:t>；</w:t>
      </w:r>
    </w:p>
    <w:p w:rsidR="00483EF6" w:rsidRPr="00483EF6" w:rsidRDefault="006B1C0E" w:rsidP="00075CF4">
      <w:pPr>
        <w:pStyle w:val="ae"/>
        <w:numPr>
          <w:ilvl w:val="0"/>
          <w:numId w:val="9"/>
        </w:numPr>
        <w:spacing w:line="360" w:lineRule="auto"/>
        <w:ind w:firstLineChars="0"/>
        <w:rPr>
          <w:rFonts w:ascii="Arial Narrow" w:eastAsiaTheme="minorEastAsia" w:hAnsi="Arial Narrow" w:cs="Arial"/>
          <w:color w:val="000000"/>
          <w:kern w:val="0"/>
          <w:szCs w:val="21"/>
        </w:rPr>
      </w:pPr>
      <w:r>
        <w:rPr>
          <w:rFonts w:ascii="Arial Narrow" w:eastAsiaTheme="minorEastAsia" w:hAnsiTheme="minorEastAsia" w:cs="Calibri" w:hint="eastAsia"/>
          <w:kern w:val="0"/>
          <w:szCs w:val="21"/>
        </w:rPr>
        <w:t>非销售专业人士的沟通</w:t>
      </w:r>
      <w:r w:rsidR="00483EF6">
        <w:rPr>
          <w:rFonts w:ascii="Arial Narrow" w:eastAsiaTheme="minorEastAsia" w:hAnsiTheme="minorEastAsia" w:cs="Calibri" w:hint="eastAsia"/>
          <w:kern w:val="0"/>
          <w:szCs w:val="21"/>
        </w:rPr>
        <w:t>：</w:t>
      </w:r>
    </w:p>
    <w:p w:rsidR="005165B5" w:rsidRPr="00483EF6" w:rsidRDefault="005165B5" w:rsidP="00075CF4">
      <w:pPr>
        <w:pStyle w:val="ae"/>
        <w:numPr>
          <w:ilvl w:val="0"/>
          <w:numId w:val="11"/>
        </w:numPr>
        <w:spacing w:line="360" w:lineRule="auto"/>
        <w:ind w:firstLineChars="0"/>
        <w:rPr>
          <w:rFonts w:ascii="Arial Narrow" w:eastAsiaTheme="minorEastAsia" w:hAnsi="Arial Narrow" w:cs="Arial"/>
          <w:color w:val="000000"/>
          <w:kern w:val="0"/>
          <w:szCs w:val="21"/>
        </w:rPr>
      </w:pPr>
      <w:r w:rsidRPr="00483EF6">
        <w:rPr>
          <w:rFonts w:ascii="Arial Narrow" w:eastAsiaTheme="minorEastAsia" w:hAnsiTheme="minorEastAsia"/>
          <w:szCs w:val="21"/>
        </w:rPr>
        <w:t>定义非销售销售，并确定这种销售演变的出现和重要性</w:t>
      </w:r>
      <w:r w:rsidR="00483EF6">
        <w:rPr>
          <w:rFonts w:ascii="Arial Narrow" w:eastAsiaTheme="minorEastAsia" w:hAnsiTheme="minorEastAsia" w:hint="eastAsia"/>
          <w:szCs w:val="21"/>
        </w:rPr>
        <w:t>；</w:t>
      </w:r>
      <w:r w:rsidRPr="00483EF6">
        <w:rPr>
          <w:rFonts w:ascii="Arial Narrow" w:eastAsiaTheme="minorEastAsia" w:hAnsiTheme="minorEastAsia"/>
          <w:szCs w:val="21"/>
        </w:rPr>
        <w:t xml:space="preserve"> </w:t>
      </w:r>
    </w:p>
    <w:p w:rsidR="005165B5" w:rsidRPr="00483EF6" w:rsidRDefault="005165B5" w:rsidP="00075CF4">
      <w:pPr>
        <w:pStyle w:val="ae"/>
        <w:numPr>
          <w:ilvl w:val="0"/>
          <w:numId w:val="10"/>
        </w:numPr>
        <w:spacing w:line="360" w:lineRule="auto"/>
        <w:ind w:firstLineChars="0"/>
        <w:rPr>
          <w:rFonts w:ascii="Arial Narrow" w:eastAsiaTheme="minorEastAsia" w:hAnsiTheme="minorEastAsia"/>
          <w:szCs w:val="21"/>
        </w:rPr>
      </w:pPr>
      <w:r w:rsidRPr="00483EF6">
        <w:rPr>
          <w:rFonts w:ascii="Arial Narrow" w:eastAsiaTheme="minorEastAsia" w:hAnsiTheme="minorEastAsia"/>
          <w:szCs w:val="21"/>
        </w:rPr>
        <w:t>区分传统</w:t>
      </w:r>
      <w:r w:rsidRPr="00483EF6">
        <w:rPr>
          <w:rFonts w:ascii="Arial Narrow" w:eastAsiaTheme="minorEastAsia" w:hAnsiTheme="minorEastAsia"/>
          <w:szCs w:val="21"/>
        </w:rPr>
        <w:t>/</w:t>
      </w:r>
      <w:r w:rsidRPr="00483EF6">
        <w:rPr>
          <w:rFonts w:ascii="Arial Narrow" w:eastAsiaTheme="minorEastAsia" w:hAnsiTheme="minorEastAsia"/>
          <w:szCs w:val="21"/>
        </w:rPr>
        <w:t>交易和咨询</w:t>
      </w:r>
      <w:r w:rsidRPr="00483EF6">
        <w:rPr>
          <w:rFonts w:ascii="Arial Narrow" w:eastAsiaTheme="minorEastAsia" w:hAnsiTheme="minorEastAsia"/>
          <w:szCs w:val="21"/>
        </w:rPr>
        <w:t>/</w:t>
      </w:r>
      <w:r w:rsidRPr="00483EF6">
        <w:rPr>
          <w:rFonts w:ascii="Arial Narrow" w:eastAsiaTheme="minorEastAsia" w:hAnsiTheme="minorEastAsia"/>
          <w:szCs w:val="21"/>
        </w:rPr>
        <w:t>关系和暗示销售之间的区别</w:t>
      </w:r>
      <w:r w:rsidR="00483EF6">
        <w:rPr>
          <w:rFonts w:ascii="Arial Narrow" w:eastAsiaTheme="minorEastAsia" w:hAnsiTheme="minorEastAsia" w:hint="eastAsia"/>
          <w:szCs w:val="21"/>
        </w:rPr>
        <w:t>；</w:t>
      </w:r>
    </w:p>
    <w:p w:rsidR="005165B5" w:rsidRPr="00483EF6" w:rsidRDefault="005165B5" w:rsidP="00075CF4">
      <w:pPr>
        <w:pStyle w:val="ae"/>
        <w:numPr>
          <w:ilvl w:val="0"/>
          <w:numId w:val="10"/>
        </w:numPr>
        <w:spacing w:line="360" w:lineRule="auto"/>
        <w:ind w:firstLineChars="0"/>
        <w:rPr>
          <w:rFonts w:ascii="Arial Narrow" w:eastAsiaTheme="minorEastAsia" w:hAnsiTheme="minorEastAsia"/>
          <w:szCs w:val="21"/>
        </w:rPr>
      </w:pPr>
      <w:r w:rsidRPr="00483EF6">
        <w:rPr>
          <w:rFonts w:ascii="Arial Narrow" w:eastAsiaTheme="minorEastAsia" w:hAnsiTheme="minorEastAsia"/>
          <w:szCs w:val="21"/>
        </w:rPr>
        <w:t>通过提问和实施积极的倾听方案，确定客户潜在客户和</w:t>
      </w:r>
      <w:r w:rsidRPr="00483EF6">
        <w:rPr>
          <w:rFonts w:ascii="Arial Narrow" w:eastAsiaTheme="minorEastAsia" w:hAnsiTheme="minorEastAsia"/>
          <w:szCs w:val="21"/>
        </w:rPr>
        <w:t>/</w:t>
      </w:r>
      <w:r w:rsidRPr="00483EF6">
        <w:rPr>
          <w:rFonts w:ascii="Arial Narrow" w:eastAsiaTheme="minorEastAsia" w:hAnsiTheme="minorEastAsia"/>
          <w:szCs w:val="21"/>
        </w:rPr>
        <w:t>或同事的明确需求</w:t>
      </w:r>
      <w:r w:rsidR="00483EF6">
        <w:rPr>
          <w:rFonts w:ascii="Arial Narrow" w:eastAsiaTheme="minorEastAsia" w:hAnsiTheme="minorEastAsia" w:hint="eastAsia"/>
          <w:szCs w:val="21"/>
        </w:rPr>
        <w:t>；</w:t>
      </w:r>
    </w:p>
    <w:p w:rsidR="005165B5" w:rsidRPr="00483EF6" w:rsidRDefault="005165B5" w:rsidP="00075CF4">
      <w:pPr>
        <w:pStyle w:val="ae"/>
        <w:numPr>
          <w:ilvl w:val="0"/>
          <w:numId w:val="10"/>
        </w:numPr>
        <w:spacing w:line="360" w:lineRule="auto"/>
        <w:ind w:firstLineChars="0"/>
        <w:rPr>
          <w:rFonts w:ascii="Arial Narrow" w:eastAsiaTheme="minorEastAsia" w:hAnsiTheme="minorEastAsia"/>
          <w:szCs w:val="21"/>
        </w:rPr>
      </w:pPr>
      <w:r w:rsidRPr="00483EF6">
        <w:rPr>
          <w:rFonts w:ascii="Arial Narrow" w:eastAsiaTheme="minorEastAsia" w:hAnsiTheme="minorEastAsia"/>
          <w:szCs w:val="21"/>
        </w:rPr>
        <w:t>在与客户、潜在客户和内部利益相关者打交道时，理解表面谈判的基础</w:t>
      </w:r>
      <w:r w:rsidR="00483EF6">
        <w:rPr>
          <w:rFonts w:ascii="Arial Narrow" w:eastAsiaTheme="minorEastAsia" w:hAnsiTheme="minorEastAsia" w:hint="eastAsia"/>
          <w:szCs w:val="21"/>
        </w:rPr>
        <w:t>；</w:t>
      </w:r>
    </w:p>
    <w:p w:rsidR="005165B5" w:rsidRPr="00483EF6" w:rsidRDefault="005165B5" w:rsidP="00075CF4">
      <w:pPr>
        <w:pStyle w:val="ae"/>
        <w:numPr>
          <w:ilvl w:val="0"/>
          <w:numId w:val="10"/>
        </w:numPr>
        <w:spacing w:line="360" w:lineRule="auto"/>
        <w:ind w:firstLineChars="0"/>
        <w:rPr>
          <w:rFonts w:ascii="Arial Narrow" w:eastAsiaTheme="minorEastAsia" w:hAnsiTheme="minorEastAsia"/>
          <w:szCs w:val="21"/>
        </w:rPr>
      </w:pPr>
      <w:r w:rsidRPr="00483EF6">
        <w:rPr>
          <w:rFonts w:ascii="Arial Narrow" w:eastAsiaTheme="minorEastAsia" w:hAnsiTheme="minorEastAsia"/>
          <w:szCs w:val="21"/>
        </w:rPr>
        <w:t>发现建立长期合作关系销售战略的重要性</w:t>
      </w:r>
      <w:r w:rsidR="00483EF6">
        <w:rPr>
          <w:rFonts w:ascii="Arial Narrow" w:eastAsiaTheme="minorEastAsia" w:hAnsiTheme="minorEastAsia" w:hint="eastAsia"/>
          <w:szCs w:val="21"/>
        </w:rPr>
        <w:t>；</w:t>
      </w:r>
    </w:p>
    <w:p w:rsidR="005165B5" w:rsidRDefault="005165B5" w:rsidP="00075CF4">
      <w:pPr>
        <w:pStyle w:val="ae"/>
        <w:numPr>
          <w:ilvl w:val="0"/>
          <w:numId w:val="10"/>
        </w:numPr>
        <w:spacing w:line="360" w:lineRule="auto"/>
        <w:ind w:firstLineChars="0"/>
        <w:rPr>
          <w:rFonts w:ascii="Arial Narrow" w:eastAsiaTheme="minorEastAsia" w:hAnsiTheme="minorEastAsia"/>
          <w:szCs w:val="21"/>
        </w:rPr>
      </w:pPr>
      <w:r w:rsidRPr="00483EF6">
        <w:rPr>
          <w:rFonts w:ascii="Arial Narrow" w:eastAsiaTheme="minorEastAsia" w:hAnsiTheme="minorEastAsia"/>
          <w:szCs w:val="21"/>
        </w:rPr>
        <w:t>接受组织中每个人都有销售责任的事实</w:t>
      </w:r>
      <w:r w:rsidR="00483EF6">
        <w:rPr>
          <w:rFonts w:ascii="Arial Narrow" w:eastAsiaTheme="minorEastAsia" w:hAnsiTheme="minorEastAsia" w:hint="eastAsia"/>
          <w:szCs w:val="21"/>
        </w:rPr>
        <w:t>；</w:t>
      </w:r>
    </w:p>
    <w:p w:rsidR="00B9692E" w:rsidRPr="009D019C" w:rsidRDefault="00B9692E" w:rsidP="00075CF4">
      <w:pPr>
        <w:pStyle w:val="ae"/>
        <w:numPr>
          <w:ilvl w:val="0"/>
          <w:numId w:val="9"/>
        </w:numPr>
        <w:spacing w:line="360" w:lineRule="auto"/>
        <w:ind w:firstLineChars="0"/>
        <w:rPr>
          <w:rFonts w:ascii="Arial Narrow" w:eastAsiaTheme="minorEastAsia" w:hAnsiTheme="minorEastAsia" w:cs="Arial"/>
          <w:color w:val="000000"/>
          <w:kern w:val="0"/>
          <w:szCs w:val="21"/>
        </w:rPr>
      </w:pPr>
      <w:r w:rsidRPr="009D019C">
        <w:rPr>
          <w:rFonts w:ascii="Arial Narrow" w:eastAsiaTheme="minorEastAsia" w:hAnsiTheme="minorEastAsia" w:cs="Arial" w:hint="eastAsia"/>
          <w:color w:val="000000"/>
          <w:kern w:val="0"/>
          <w:szCs w:val="21"/>
        </w:rPr>
        <w:t>建立区块链的世界：技术、社会与创新</w:t>
      </w:r>
    </w:p>
    <w:p w:rsidR="00B9692E" w:rsidRPr="00AD60F6" w:rsidRDefault="00B9692E" w:rsidP="00075CF4">
      <w:pPr>
        <w:pStyle w:val="ae"/>
        <w:numPr>
          <w:ilvl w:val="0"/>
          <w:numId w:val="12"/>
        </w:numPr>
        <w:spacing w:line="360" w:lineRule="auto"/>
        <w:ind w:firstLineChars="0"/>
        <w:rPr>
          <w:rFonts w:ascii="Arial Narrow" w:eastAsiaTheme="minorEastAsia" w:hAnsiTheme="minorEastAsia" w:cs="Arial"/>
          <w:color w:val="000000"/>
          <w:kern w:val="0"/>
          <w:szCs w:val="21"/>
        </w:rPr>
      </w:pPr>
      <w:r w:rsidRPr="00AD60F6">
        <w:rPr>
          <w:rFonts w:ascii="Arial Narrow" w:eastAsiaTheme="minorEastAsia" w:hAnsiTheme="minorEastAsia" w:cs="Arial"/>
          <w:color w:val="000000"/>
          <w:kern w:val="0"/>
          <w:szCs w:val="21"/>
        </w:rPr>
        <w:lastRenderedPageBreak/>
        <w:t>理解区块链</w:t>
      </w:r>
      <w:r w:rsidRPr="00AD60F6">
        <w:rPr>
          <w:rFonts w:ascii="Arial Narrow" w:eastAsiaTheme="minorEastAsia" w:hAnsiTheme="minorEastAsia" w:cs="Arial"/>
          <w:color w:val="000000"/>
          <w:kern w:val="0"/>
          <w:szCs w:val="21"/>
        </w:rPr>
        <w:t>/</w:t>
      </w:r>
      <w:r w:rsidRPr="00AD60F6">
        <w:rPr>
          <w:rFonts w:ascii="Arial Narrow" w:eastAsiaTheme="minorEastAsia" w:hAnsiTheme="minorEastAsia" w:cs="Arial"/>
          <w:color w:val="000000"/>
          <w:kern w:val="0"/>
          <w:szCs w:val="21"/>
        </w:rPr>
        <w:t>分布式分类账技术术语和历史；</w:t>
      </w:r>
    </w:p>
    <w:p w:rsidR="00B9692E" w:rsidRPr="00AD60F6" w:rsidRDefault="00B9692E" w:rsidP="00075CF4">
      <w:pPr>
        <w:pStyle w:val="ae"/>
        <w:numPr>
          <w:ilvl w:val="0"/>
          <w:numId w:val="12"/>
        </w:numPr>
        <w:spacing w:line="360" w:lineRule="auto"/>
        <w:ind w:firstLineChars="0"/>
        <w:rPr>
          <w:rFonts w:ascii="Arial Narrow" w:eastAsiaTheme="minorEastAsia" w:hAnsiTheme="minorEastAsia" w:cs="Arial"/>
          <w:color w:val="000000"/>
          <w:kern w:val="0"/>
          <w:szCs w:val="21"/>
        </w:rPr>
      </w:pPr>
      <w:r w:rsidRPr="00AD60F6">
        <w:rPr>
          <w:rFonts w:ascii="Arial Narrow" w:eastAsiaTheme="minorEastAsia" w:hAnsiTheme="minorEastAsia" w:cs="Arial"/>
          <w:color w:val="000000"/>
          <w:kern w:val="0"/>
          <w:szCs w:val="21"/>
        </w:rPr>
        <w:t>评估如何应用区块链技术来解决全球挑战；</w:t>
      </w:r>
    </w:p>
    <w:p w:rsidR="00B9692E" w:rsidRPr="00AD60F6" w:rsidRDefault="00B9692E" w:rsidP="00075CF4">
      <w:pPr>
        <w:pStyle w:val="ae"/>
        <w:numPr>
          <w:ilvl w:val="0"/>
          <w:numId w:val="12"/>
        </w:numPr>
        <w:spacing w:line="360" w:lineRule="auto"/>
        <w:ind w:firstLineChars="0"/>
        <w:rPr>
          <w:rFonts w:ascii="Arial Narrow" w:eastAsiaTheme="minorEastAsia" w:hAnsiTheme="minorEastAsia" w:cs="Arial"/>
          <w:color w:val="000000"/>
          <w:kern w:val="0"/>
          <w:szCs w:val="21"/>
        </w:rPr>
      </w:pPr>
      <w:r w:rsidRPr="00AD60F6">
        <w:rPr>
          <w:rFonts w:ascii="Arial Narrow" w:eastAsiaTheme="minorEastAsia" w:hAnsiTheme="minorEastAsia" w:cs="Arial"/>
          <w:color w:val="000000"/>
          <w:kern w:val="0"/>
          <w:szCs w:val="21"/>
        </w:rPr>
        <w:t>熟悉各种领域的</w:t>
      </w:r>
      <w:r>
        <w:rPr>
          <w:rFonts w:ascii="Arial Narrow" w:eastAsiaTheme="minorEastAsia" w:hAnsiTheme="minorEastAsia" w:cs="Arial"/>
          <w:color w:val="000000"/>
          <w:kern w:val="0"/>
          <w:szCs w:val="21"/>
        </w:rPr>
        <w:t>使用案例（</w:t>
      </w:r>
      <w:r w:rsidRPr="00AD60F6">
        <w:rPr>
          <w:rFonts w:ascii="Arial Narrow" w:eastAsiaTheme="minorEastAsia" w:hAnsiTheme="minorEastAsia" w:cs="Arial"/>
          <w:color w:val="000000"/>
          <w:kern w:val="0"/>
          <w:szCs w:val="21"/>
        </w:rPr>
        <w:t>财务、环境、治理等等</w:t>
      </w:r>
      <w:r>
        <w:rPr>
          <w:rFonts w:ascii="Arial Narrow" w:eastAsiaTheme="minorEastAsia" w:hAnsiTheme="minorEastAsia" w:cs="Arial"/>
          <w:color w:val="000000"/>
          <w:kern w:val="0"/>
          <w:szCs w:val="21"/>
        </w:rPr>
        <w:t>）</w:t>
      </w:r>
      <w:r w:rsidRPr="00AD60F6">
        <w:rPr>
          <w:rFonts w:ascii="Arial Narrow" w:eastAsiaTheme="minorEastAsia" w:hAnsiTheme="minorEastAsia" w:cs="Arial"/>
          <w:color w:val="000000"/>
          <w:kern w:val="0"/>
          <w:szCs w:val="21"/>
        </w:rPr>
        <w:t>；</w:t>
      </w:r>
    </w:p>
    <w:p w:rsidR="00B9692E" w:rsidRPr="00AD60F6" w:rsidRDefault="00B9692E" w:rsidP="00075CF4">
      <w:pPr>
        <w:pStyle w:val="ae"/>
        <w:numPr>
          <w:ilvl w:val="0"/>
          <w:numId w:val="12"/>
        </w:numPr>
        <w:spacing w:line="360" w:lineRule="auto"/>
        <w:ind w:firstLineChars="0"/>
        <w:rPr>
          <w:rFonts w:ascii="Arial Narrow" w:eastAsiaTheme="minorEastAsia" w:hAnsiTheme="minorEastAsia" w:cs="Arial"/>
          <w:color w:val="000000"/>
          <w:kern w:val="0"/>
          <w:szCs w:val="21"/>
        </w:rPr>
      </w:pPr>
      <w:r w:rsidRPr="00AD60F6">
        <w:rPr>
          <w:rFonts w:ascii="Arial Narrow" w:eastAsiaTheme="minorEastAsia" w:hAnsiTheme="minorEastAsia" w:cs="Arial"/>
          <w:color w:val="000000"/>
          <w:kern w:val="0"/>
          <w:szCs w:val="21"/>
        </w:rPr>
        <w:t>评估区块链对全球经济的影响；</w:t>
      </w:r>
    </w:p>
    <w:p w:rsidR="00667A03" w:rsidRPr="00667A03" w:rsidRDefault="00B9692E" w:rsidP="00667A03">
      <w:pPr>
        <w:pStyle w:val="ae"/>
        <w:numPr>
          <w:ilvl w:val="0"/>
          <w:numId w:val="12"/>
        </w:numPr>
        <w:spacing w:line="360" w:lineRule="auto"/>
        <w:ind w:firstLineChars="0"/>
        <w:rPr>
          <w:rFonts w:ascii="Arial Narrow" w:eastAsiaTheme="minorEastAsia" w:hAnsiTheme="minorEastAsia" w:cs="Arial"/>
          <w:color w:val="000000"/>
          <w:kern w:val="0"/>
          <w:szCs w:val="21"/>
        </w:rPr>
      </w:pPr>
      <w:r w:rsidRPr="00AD60F6">
        <w:rPr>
          <w:rFonts w:ascii="Arial Narrow" w:eastAsiaTheme="minorEastAsia" w:hAnsiTheme="minorEastAsia" w:cs="Arial"/>
          <w:color w:val="000000"/>
          <w:kern w:val="0"/>
          <w:szCs w:val="21"/>
        </w:rPr>
        <w:t>认识挑战和</w:t>
      </w:r>
      <w:r>
        <w:rPr>
          <w:rFonts w:ascii="Arial Narrow" w:eastAsiaTheme="minorEastAsia" w:hAnsiTheme="minorEastAsia" w:cs="Arial"/>
          <w:color w:val="000000"/>
          <w:kern w:val="0"/>
          <w:szCs w:val="21"/>
        </w:rPr>
        <w:t>技术</w:t>
      </w:r>
      <w:r w:rsidRPr="00AD60F6">
        <w:rPr>
          <w:rFonts w:ascii="Arial Narrow" w:eastAsiaTheme="minorEastAsia" w:hAnsiTheme="minorEastAsia" w:cs="Arial"/>
          <w:color w:val="000000"/>
          <w:kern w:val="0"/>
          <w:szCs w:val="21"/>
        </w:rPr>
        <w:t>局限</w:t>
      </w:r>
      <w:r>
        <w:rPr>
          <w:rFonts w:ascii="Arial Narrow" w:eastAsiaTheme="minorEastAsia" w:hAnsiTheme="minorEastAsia" w:cs="Arial"/>
          <w:color w:val="000000"/>
          <w:kern w:val="0"/>
          <w:szCs w:val="21"/>
        </w:rPr>
        <w:t>；</w:t>
      </w:r>
    </w:p>
    <w:p w:rsidR="00667A03" w:rsidRDefault="00667A03" w:rsidP="00667A03">
      <w:pPr>
        <w:pStyle w:val="ae"/>
        <w:numPr>
          <w:ilvl w:val="0"/>
          <w:numId w:val="9"/>
        </w:numPr>
        <w:spacing w:line="360" w:lineRule="auto"/>
        <w:ind w:firstLineChars="0"/>
        <w:rPr>
          <w:rFonts w:ascii="Arial Narrow" w:eastAsiaTheme="minorEastAsia" w:hAnsiTheme="minorEastAsia" w:cs="Arial"/>
          <w:color w:val="000000"/>
          <w:kern w:val="0"/>
          <w:szCs w:val="21"/>
        </w:rPr>
      </w:pPr>
      <w:r>
        <w:rPr>
          <w:rFonts w:ascii="Arial Narrow" w:eastAsiaTheme="minorEastAsia" w:hAnsiTheme="minorEastAsia" w:cs="Arial" w:hint="eastAsia"/>
          <w:color w:val="000000"/>
          <w:kern w:val="0"/>
          <w:szCs w:val="21"/>
        </w:rPr>
        <w:t>学术写作</w:t>
      </w:r>
    </w:p>
    <w:p w:rsidR="00154E4D" w:rsidRPr="00154E4D" w:rsidRDefault="00154E4D" w:rsidP="00154E4D">
      <w:pPr>
        <w:pStyle w:val="ae"/>
        <w:numPr>
          <w:ilvl w:val="0"/>
          <w:numId w:val="12"/>
        </w:numPr>
        <w:spacing w:line="360" w:lineRule="auto"/>
        <w:ind w:firstLineChars="0"/>
        <w:rPr>
          <w:rFonts w:ascii="Arial Narrow" w:eastAsiaTheme="minorEastAsia" w:hAnsiTheme="minorEastAsia" w:cs="Arial"/>
          <w:color w:val="000000"/>
          <w:kern w:val="0"/>
          <w:szCs w:val="21"/>
        </w:rPr>
      </w:pPr>
      <w:r w:rsidRPr="00154E4D">
        <w:rPr>
          <w:rFonts w:ascii="Arial Narrow" w:eastAsiaTheme="minorEastAsia" w:hAnsiTheme="minorEastAsia" w:cs="Arial"/>
          <w:color w:val="000000"/>
          <w:kern w:val="0"/>
          <w:szCs w:val="21"/>
        </w:rPr>
        <w:t>比较</w:t>
      </w:r>
      <w:r>
        <w:rPr>
          <w:rFonts w:ascii="Arial Narrow" w:eastAsiaTheme="minorEastAsia" w:hAnsiTheme="minorEastAsia" w:cs="Arial"/>
          <w:color w:val="000000"/>
          <w:kern w:val="0"/>
          <w:szCs w:val="21"/>
        </w:rPr>
        <w:t>级</w:t>
      </w:r>
      <w:r w:rsidRPr="00154E4D">
        <w:rPr>
          <w:rFonts w:ascii="Arial Narrow" w:eastAsiaTheme="minorEastAsia" w:hAnsiTheme="minorEastAsia" w:cs="Arial"/>
          <w:color w:val="000000"/>
          <w:kern w:val="0"/>
          <w:szCs w:val="21"/>
        </w:rPr>
        <w:t>和对比</w:t>
      </w:r>
      <w:r w:rsidR="00097435">
        <w:rPr>
          <w:rFonts w:ascii="Arial Narrow" w:eastAsiaTheme="minorEastAsia" w:hAnsiTheme="minorEastAsia" w:cs="Arial"/>
          <w:color w:val="000000"/>
          <w:kern w:val="0"/>
          <w:szCs w:val="21"/>
        </w:rPr>
        <w:t>的阅读</w:t>
      </w:r>
      <w:r w:rsidRPr="00154E4D">
        <w:rPr>
          <w:rFonts w:ascii="Arial Narrow" w:eastAsiaTheme="minorEastAsia" w:hAnsiTheme="minorEastAsia" w:cs="Arial"/>
          <w:color w:val="000000"/>
          <w:kern w:val="0"/>
          <w:szCs w:val="21"/>
        </w:rPr>
        <w:t>；</w:t>
      </w:r>
      <w:r w:rsidRPr="00154E4D">
        <w:rPr>
          <w:rFonts w:ascii="Arial Narrow" w:eastAsiaTheme="minorEastAsia" w:hAnsiTheme="minorEastAsia" w:cs="Arial"/>
          <w:color w:val="000000"/>
          <w:kern w:val="0"/>
          <w:szCs w:val="21"/>
        </w:rPr>
        <w:t xml:space="preserve"> </w:t>
      </w:r>
    </w:p>
    <w:p w:rsidR="00154E4D" w:rsidRPr="00154E4D" w:rsidRDefault="00154E4D" w:rsidP="00154E4D">
      <w:pPr>
        <w:pStyle w:val="ae"/>
        <w:numPr>
          <w:ilvl w:val="0"/>
          <w:numId w:val="12"/>
        </w:numPr>
        <w:spacing w:line="360" w:lineRule="auto"/>
        <w:ind w:firstLineChars="0"/>
        <w:rPr>
          <w:rFonts w:ascii="Arial Narrow" w:eastAsiaTheme="minorEastAsia" w:hAnsiTheme="minorEastAsia" w:cs="Arial"/>
          <w:color w:val="000000"/>
          <w:kern w:val="0"/>
          <w:szCs w:val="21"/>
        </w:rPr>
      </w:pPr>
      <w:r w:rsidRPr="00154E4D">
        <w:rPr>
          <w:rFonts w:ascii="Arial Narrow" w:eastAsiaTheme="minorEastAsia" w:hAnsiTheme="minorEastAsia" w:cs="Arial"/>
          <w:color w:val="000000"/>
          <w:kern w:val="0"/>
          <w:szCs w:val="21"/>
        </w:rPr>
        <w:t>分析和综合阅读材料中的信息；</w:t>
      </w:r>
    </w:p>
    <w:p w:rsidR="00154E4D" w:rsidRPr="00154E4D" w:rsidRDefault="00154E4D" w:rsidP="00154E4D">
      <w:pPr>
        <w:pStyle w:val="ae"/>
        <w:numPr>
          <w:ilvl w:val="0"/>
          <w:numId w:val="12"/>
        </w:numPr>
        <w:spacing w:line="360" w:lineRule="auto"/>
        <w:ind w:firstLineChars="0"/>
        <w:rPr>
          <w:rFonts w:ascii="Arial Narrow" w:eastAsiaTheme="minorEastAsia" w:hAnsiTheme="minorEastAsia" w:cs="Arial"/>
          <w:color w:val="000000"/>
          <w:kern w:val="0"/>
          <w:szCs w:val="21"/>
        </w:rPr>
      </w:pPr>
      <w:r w:rsidRPr="00154E4D">
        <w:rPr>
          <w:rFonts w:ascii="Arial Narrow" w:eastAsiaTheme="minorEastAsia" w:hAnsiTheme="minorEastAsia" w:cs="Arial"/>
          <w:color w:val="000000"/>
          <w:kern w:val="0"/>
          <w:szCs w:val="21"/>
        </w:rPr>
        <w:t>在讨论和写作中展示批判性思维技能；</w:t>
      </w:r>
      <w:r w:rsidRPr="00154E4D">
        <w:rPr>
          <w:rFonts w:ascii="Arial Narrow" w:eastAsiaTheme="minorEastAsia" w:hAnsiTheme="minorEastAsia" w:cs="Arial"/>
          <w:color w:val="000000"/>
          <w:kern w:val="0"/>
          <w:szCs w:val="21"/>
        </w:rPr>
        <w:t xml:space="preserve"> </w:t>
      </w:r>
    </w:p>
    <w:p w:rsidR="00154E4D" w:rsidRPr="00154E4D" w:rsidRDefault="00154E4D" w:rsidP="00154E4D">
      <w:pPr>
        <w:pStyle w:val="ae"/>
        <w:numPr>
          <w:ilvl w:val="0"/>
          <w:numId w:val="12"/>
        </w:numPr>
        <w:spacing w:line="360" w:lineRule="auto"/>
        <w:ind w:firstLineChars="0"/>
        <w:rPr>
          <w:rFonts w:ascii="Arial Narrow" w:eastAsiaTheme="minorEastAsia" w:hAnsiTheme="minorEastAsia" w:cs="Arial"/>
          <w:color w:val="000000"/>
          <w:kern w:val="0"/>
          <w:szCs w:val="21"/>
        </w:rPr>
      </w:pPr>
      <w:r w:rsidRPr="00154E4D">
        <w:rPr>
          <w:rFonts w:ascii="Arial Narrow" w:eastAsiaTheme="minorEastAsia" w:hAnsiTheme="minorEastAsia" w:cs="Arial"/>
          <w:color w:val="000000"/>
          <w:kern w:val="0"/>
          <w:szCs w:val="21"/>
        </w:rPr>
        <w:t>在书面作品中表现出对写作目的和受众的欣赏；</w:t>
      </w:r>
      <w:r w:rsidRPr="00154E4D">
        <w:rPr>
          <w:rFonts w:ascii="Arial Narrow" w:eastAsiaTheme="minorEastAsia" w:hAnsiTheme="minorEastAsia" w:cs="Arial"/>
          <w:color w:val="000000"/>
          <w:kern w:val="0"/>
          <w:szCs w:val="21"/>
        </w:rPr>
        <w:t xml:space="preserve"> </w:t>
      </w:r>
    </w:p>
    <w:p w:rsidR="00154E4D" w:rsidRPr="00154E4D" w:rsidRDefault="00154E4D" w:rsidP="00154E4D">
      <w:pPr>
        <w:pStyle w:val="ae"/>
        <w:numPr>
          <w:ilvl w:val="0"/>
          <w:numId w:val="12"/>
        </w:numPr>
        <w:spacing w:line="360" w:lineRule="auto"/>
        <w:ind w:firstLineChars="0"/>
        <w:rPr>
          <w:rFonts w:ascii="Arial Narrow" w:eastAsiaTheme="minorEastAsia" w:hAnsiTheme="minorEastAsia" w:cs="Arial"/>
          <w:color w:val="000000"/>
          <w:kern w:val="0"/>
          <w:szCs w:val="21"/>
        </w:rPr>
      </w:pPr>
      <w:r w:rsidRPr="00154E4D">
        <w:rPr>
          <w:rFonts w:ascii="Arial Narrow" w:eastAsiaTheme="minorEastAsia" w:hAnsiTheme="minorEastAsia" w:cs="Arial"/>
          <w:color w:val="000000"/>
          <w:kern w:val="0"/>
          <w:szCs w:val="21"/>
        </w:rPr>
        <w:t>创作具有适当修辞风格、语域和语气的散文；</w:t>
      </w:r>
      <w:r w:rsidRPr="00154E4D">
        <w:rPr>
          <w:rFonts w:ascii="Arial Narrow" w:eastAsiaTheme="minorEastAsia" w:hAnsiTheme="minorEastAsia" w:cs="Arial"/>
          <w:color w:val="000000"/>
          <w:kern w:val="0"/>
          <w:szCs w:val="21"/>
        </w:rPr>
        <w:t xml:space="preserve"> </w:t>
      </w:r>
    </w:p>
    <w:p w:rsidR="00154E4D" w:rsidRPr="00154E4D" w:rsidRDefault="00154E4D" w:rsidP="00154E4D">
      <w:pPr>
        <w:pStyle w:val="ae"/>
        <w:numPr>
          <w:ilvl w:val="0"/>
          <w:numId w:val="12"/>
        </w:numPr>
        <w:spacing w:line="360" w:lineRule="auto"/>
        <w:ind w:firstLineChars="0"/>
        <w:rPr>
          <w:rFonts w:ascii="Arial Narrow" w:eastAsiaTheme="minorEastAsia" w:hAnsiTheme="minorEastAsia" w:cs="Arial"/>
          <w:color w:val="000000"/>
          <w:kern w:val="0"/>
          <w:szCs w:val="21"/>
        </w:rPr>
      </w:pPr>
      <w:r w:rsidRPr="00154E4D">
        <w:rPr>
          <w:rFonts w:ascii="Arial Narrow" w:eastAsiaTheme="minorEastAsia" w:hAnsiTheme="minorEastAsia" w:cs="Arial"/>
          <w:color w:val="000000"/>
          <w:kern w:val="0"/>
          <w:szCs w:val="21"/>
        </w:rPr>
        <w:t>通过适当的引用将支持证据融入他们的写作中</w:t>
      </w:r>
      <w:r w:rsidR="00F5012E">
        <w:rPr>
          <w:rFonts w:ascii="Arial Narrow" w:eastAsiaTheme="minorEastAsia" w:hAnsiTheme="minorEastAsia" w:cs="Arial" w:hint="eastAsia"/>
          <w:color w:val="000000"/>
          <w:kern w:val="0"/>
          <w:szCs w:val="21"/>
        </w:rPr>
        <w:t>；</w:t>
      </w:r>
    </w:p>
    <w:p w:rsidR="00BC00BF" w:rsidRDefault="00BC00BF" w:rsidP="005165B5">
      <w:pPr>
        <w:widowControl/>
        <w:autoSpaceDE w:val="0"/>
        <w:autoSpaceDN w:val="0"/>
        <w:adjustRightInd w:val="0"/>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00841446">
        <w:rPr>
          <w:rFonts w:ascii="Arial Narrow" w:eastAsiaTheme="minorEastAsia" w:hAnsi="Arial Narrow" w:cs="Calibri"/>
          <w:b/>
          <w:bCs/>
          <w:szCs w:val="21"/>
        </w:rPr>
        <w:t>项目收获</w:t>
      </w:r>
      <w:r w:rsidRPr="00E020CD">
        <w:rPr>
          <w:rFonts w:ascii="Arial Narrow" w:eastAsiaTheme="minorEastAsia" w:hAnsi="Arial Narrow" w:cs="Calibri"/>
          <w:szCs w:val="21"/>
        </w:rPr>
        <w:t>】项目结束后将获得</w:t>
      </w:r>
      <w:r w:rsidR="00B73157">
        <w:rPr>
          <w:rFonts w:ascii="Arial Narrow" w:eastAsiaTheme="minorEastAsia" w:hAnsi="Arial Narrow" w:cs="Calibri"/>
          <w:szCs w:val="21"/>
        </w:rPr>
        <w:t>由</w:t>
      </w:r>
      <w:r w:rsidR="00D5677B" w:rsidRPr="00E020CD">
        <w:rPr>
          <w:rFonts w:ascii="Arial Narrow" w:eastAsiaTheme="minorEastAsia" w:hAnsi="Arial Narrow" w:cs="Calibri"/>
          <w:szCs w:val="21"/>
        </w:rPr>
        <w:t>加州大学圣</w:t>
      </w:r>
      <w:r w:rsidR="00841446">
        <w:rPr>
          <w:rFonts w:ascii="Arial Narrow" w:eastAsiaTheme="minorEastAsia" w:hAnsi="Arial Narrow" w:cs="Calibri"/>
          <w:szCs w:val="21"/>
        </w:rPr>
        <w:t>芭芭</w:t>
      </w:r>
      <w:r w:rsidR="00D5677B" w:rsidRPr="00E020CD">
        <w:rPr>
          <w:rFonts w:ascii="Arial Narrow" w:eastAsiaTheme="minorEastAsia" w:hAnsi="Arial Narrow" w:cs="Calibri"/>
          <w:szCs w:val="21"/>
        </w:rPr>
        <w:t>拉分校</w:t>
      </w:r>
      <w:r w:rsidR="00993699" w:rsidRPr="00E020CD">
        <w:rPr>
          <w:rFonts w:ascii="Arial Narrow" w:eastAsiaTheme="minorEastAsia" w:hAnsi="Arial Narrow" w:cs="Calibri"/>
          <w:szCs w:val="21"/>
        </w:rPr>
        <w:t>颁发的官方</w:t>
      </w:r>
      <w:r w:rsidR="00B73157">
        <w:rPr>
          <w:rFonts w:ascii="Arial Narrow" w:eastAsiaTheme="minorEastAsia" w:hAnsi="Arial Narrow" w:cs="Calibri"/>
          <w:szCs w:val="21"/>
        </w:rPr>
        <w:t>结业证书及官方</w:t>
      </w:r>
      <w:r w:rsidR="00675425" w:rsidRPr="00E020CD">
        <w:rPr>
          <w:rFonts w:ascii="Arial Narrow" w:eastAsiaTheme="minorEastAsia" w:hAnsi="Arial Narrow" w:cs="Calibri"/>
          <w:szCs w:val="21"/>
        </w:rPr>
        <w:t>成绩单</w:t>
      </w:r>
      <w:r w:rsidR="00841446">
        <w:rPr>
          <w:rFonts w:ascii="Arial Narrow" w:eastAsiaTheme="minorEastAsia" w:hAnsi="Arial Narrow" w:cs="Calibri" w:hint="eastAsia"/>
          <w:szCs w:val="21"/>
        </w:rPr>
        <w:t>，</w:t>
      </w:r>
      <w:r w:rsidR="006B1C0E">
        <w:rPr>
          <w:rFonts w:ascii="Arial Narrow" w:eastAsiaTheme="minorEastAsia" w:hAnsi="Arial Narrow" w:cs="Calibri"/>
          <w:szCs w:val="21"/>
        </w:rPr>
        <w:t>表现优异的同学将有机会获得</w:t>
      </w:r>
      <w:r w:rsidR="00841446">
        <w:rPr>
          <w:rFonts w:ascii="Arial Narrow" w:eastAsiaTheme="minorEastAsia" w:hAnsi="Arial Narrow" w:cs="Calibri"/>
          <w:szCs w:val="21"/>
        </w:rPr>
        <w:t>推荐信</w:t>
      </w:r>
      <w:r w:rsidR="00841446">
        <w:rPr>
          <w:rFonts w:ascii="Arial Narrow" w:eastAsiaTheme="minorEastAsia" w:hAnsi="Arial Narrow" w:cs="Calibri" w:hint="eastAsia"/>
          <w:szCs w:val="21"/>
        </w:rPr>
        <w:t>。</w:t>
      </w:r>
    </w:p>
    <w:p w:rsidR="00011929" w:rsidRPr="00E020CD" w:rsidRDefault="00B73157" w:rsidP="00DD5533">
      <w:pPr>
        <w:widowControl/>
        <w:autoSpaceDE w:val="0"/>
        <w:autoSpaceDN w:val="0"/>
        <w:adjustRightInd w:val="0"/>
        <w:spacing w:line="360" w:lineRule="auto"/>
        <w:jc w:val="center"/>
        <w:rPr>
          <w:rFonts w:ascii="Arial Narrow" w:eastAsiaTheme="minorEastAsia" w:hAnsi="Arial Narrow" w:cs="Calibri"/>
          <w:szCs w:val="21"/>
        </w:rPr>
      </w:pPr>
      <w:r>
        <w:rPr>
          <w:rFonts w:ascii="Arial Narrow" w:eastAsiaTheme="minorEastAsia" w:hAnsi="Arial Narrow" w:cs="Calibri"/>
          <w:noProof/>
          <w:szCs w:val="21"/>
        </w:rPr>
        <w:drawing>
          <wp:inline distT="0" distB="0" distL="0" distR="0">
            <wp:extent cx="6267450" cy="3587750"/>
            <wp:effectExtent l="19050" t="0" r="0" b="0"/>
            <wp:docPr id="5" name="图片 4" descr="区块链 结业证书.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区块链 结业证书.jpg"/>
                    <pic:cNvPicPr/>
                  </pic:nvPicPr>
                  <pic:blipFill>
                    <a:blip r:embed="rId10"/>
                    <a:stretch>
                      <a:fillRect/>
                    </a:stretch>
                  </pic:blipFill>
                  <pic:spPr>
                    <a:xfrm>
                      <a:off x="0" y="0"/>
                      <a:ext cx="6267450" cy="3587750"/>
                    </a:xfrm>
                    <a:prstGeom prst="rect">
                      <a:avLst/>
                    </a:prstGeom>
                  </pic:spPr>
                </pic:pic>
              </a:graphicData>
            </a:graphic>
          </wp:inline>
        </w:drawing>
      </w:r>
    </w:p>
    <w:p w:rsidR="00CF7776" w:rsidRDefault="00CF7776" w:rsidP="00841446">
      <w:pPr>
        <w:widowControl/>
        <w:spacing w:line="360" w:lineRule="auto"/>
        <w:jc w:val="left"/>
        <w:rPr>
          <w:rFonts w:ascii="Arial Narrow" w:eastAsiaTheme="minorEastAsia" w:hAnsi="Arial Narrow" w:cs="Calibri"/>
          <w:b/>
          <w:sz w:val="24"/>
        </w:rPr>
      </w:pPr>
    </w:p>
    <w:p w:rsidR="00483EF6" w:rsidRDefault="005165B5" w:rsidP="00841446">
      <w:pPr>
        <w:widowControl/>
        <w:spacing w:line="360" w:lineRule="auto"/>
        <w:jc w:val="left"/>
        <w:rPr>
          <w:rFonts w:ascii="Arial Narrow" w:eastAsiaTheme="minorEastAsia" w:hAnsi="Arial Narrow" w:cs="Calibri"/>
          <w:b/>
          <w:sz w:val="24"/>
        </w:rPr>
      </w:pPr>
      <w:r>
        <w:rPr>
          <w:rFonts w:ascii="Arial Narrow" w:eastAsiaTheme="minorEastAsia" w:hAnsi="Arial Narrow" w:cs="Calibri" w:hint="eastAsia"/>
          <w:b/>
          <w:sz w:val="24"/>
        </w:rPr>
        <w:t>【</w:t>
      </w:r>
      <w:r w:rsidRPr="005165B5">
        <w:rPr>
          <w:rFonts w:ascii="Arial Narrow" w:eastAsiaTheme="minorEastAsia" w:hAnsi="Arial Narrow" w:cs="Calibri" w:hint="eastAsia"/>
          <w:b/>
          <w:szCs w:val="21"/>
        </w:rPr>
        <w:t>参考课程安排</w:t>
      </w:r>
      <w:r>
        <w:rPr>
          <w:rFonts w:ascii="Arial Narrow" w:eastAsiaTheme="minorEastAsia" w:hAnsi="Arial Narrow" w:cs="Calibri" w:hint="eastAsia"/>
          <w:b/>
          <w:sz w:val="24"/>
        </w:rPr>
        <w:t>】</w:t>
      </w:r>
    </w:p>
    <w:p w:rsidR="00483EF6" w:rsidRPr="00CD4BD3" w:rsidRDefault="00483EF6" w:rsidP="00075CF4">
      <w:pPr>
        <w:pStyle w:val="ae"/>
        <w:widowControl/>
        <w:numPr>
          <w:ilvl w:val="0"/>
          <w:numId w:val="9"/>
        </w:numPr>
        <w:spacing w:line="360" w:lineRule="auto"/>
        <w:ind w:firstLineChars="0"/>
        <w:jc w:val="left"/>
        <w:rPr>
          <w:rFonts w:ascii="Arial Narrow" w:eastAsiaTheme="minorEastAsia" w:hAnsi="Arial Narrow" w:cs="Calibri"/>
          <w:b/>
          <w:sz w:val="24"/>
        </w:rPr>
      </w:pPr>
      <w:r w:rsidRPr="00CD4BD3">
        <w:rPr>
          <w:rFonts w:ascii="Arial Narrow" w:eastAsiaTheme="minorEastAsia" w:hAnsiTheme="minorEastAsia" w:cs="Calibri"/>
          <w:b/>
          <w:kern w:val="0"/>
          <w:szCs w:val="21"/>
        </w:rPr>
        <w:t>商业和个人品牌</w:t>
      </w:r>
    </w:p>
    <w:tbl>
      <w:tblPr>
        <w:tblStyle w:val="aa"/>
        <w:tblW w:w="0" w:type="auto"/>
        <w:jc w:val="center"/>
        <w:tblLook w:val="04A0"/>
      </w:tblPr>
      <w:tblGrid>
        <w:gridCol w:w="959"/>
        <w:gridCol w:w="8327"/>
      </w:tblGrid>
      <w:tr w:rsidR="00483EF6" w:rsidRPr="00483EF6" w:rsidTr="00CD4BD3">
        <w:trPr>
          <w:jc w:val="center"/>
        </w:trPr>
        <w:tc>
          <w:tcPr>
            <w:tcW w:w="959" w:type="dxa"/>
            <w:shd w:val="clear" w:color="auto" w:fill="8DB3E2" w:themeFill="text2" w:themeFillTint="66"/>
            <w:vAlign w:val="center"/>
          </w:tcPr>
          <w:p w:rsidR="00483EF6" w:rsidRPr="00483EF6" w:rsidRDefault="00483EF6" w:rsidP="00483EF6">
            <w:pPr>
              <w:rPr>
                <w:rFonts w:ascii="Arial Narrow" w:hAnsi="Arial Narrow"/>
                <w:b/>
              </w:rPr>
            </w:pPr>
            <w:r>
              <w:rPr>
                <w:rFonts w:ascii="Arial Narrow" w:hAnsi="Arial Narrow" w:hint="eastAsia"/>
                <w:b/>
              </w:rPr>
              <w:t>Time</w:t>
            </w:r>
          </w:p>
        </w:tc>
        <w:tc>
          <w:tcPr>
            <w:tcW w:w="8327" w:type="dxa"/>
            <w:shd w:val="clear" w:color="auto" w:fill="8DB3E2" w:themeFill="text2" w:themeFillTint="66"/>
            <w:vAlign w:val="center"/>
          </w:tcPr>
          <w:p w:rsidR="00483EF6" w:rsidRPr="00483EF6" w:rsidRDefault="00CD4BD3" w:rsidP="00483EF6">
            <w:pPr>
              <w:rPr>
                <w:rFonts w:ascii="Arial Narrow" w:hAnsi="Arial Narrow"/>
              </w:rPr>
            </w:pPr>
            <w:r w:rsidRPr="00915F9B">
              <w:rPr>
                <w:rFonts w:ascii="Arial Narrow" w:hAnsi="Arial Narrow" w:cs="Arial"/>
                <w:b/>
                <w:bCs/>
                <w:szCs w:val="21"/>
              </w:rPr>
              <w:t>Content Description</w:t>
            </w:r>
          </w:p>
        </w:tc>
      </w:tr>
      <w:tr w:rsidR="00483EF6" w:rsidRPr="00483EF6" w:rsidTr="00483EF6">
        <w:trPr>
          <w:jc w:val="center"/>
        </w:trPr>
        <w:tc>
          <w:tcPr>
            <w:tcW w:w="959" w:type="dxa"/>
            <w:vAlign w:val="center"/>
          </w:tcPr>
          <w:p w:rsidR="00483EF6" w:rsidRPr="00483EF6" w:rsidRDefault="00483EF6" w:rsidP="00673FA4">
            <w:pPr>
              <w:rPr>
                <w:rFonts w:ascii="Arial Narrow" w:hAnsi="Arial Narrow"/>
                <w:b/>
              </w:rPr>
            </w:pPr>
            <w:r w:rsidRPr="00483EF6">
              <w:rPr>
                <w:rFonts w:ascii="Arial Narrow" w:hAnsi="Arial Narrow"/>
                <w:b/>
              </w:rPr>
              <w:t>Week 1</w:t>
            </w:r>
          </w:p>
        </w:tc>
        <w:tc>
          <w:tcPr>
            <w:tcW w:w="8327" w:type="dxa"/>
            <w:vAlign w:val="center"/>
          </w:tcPr>
          <w:p w:rsidR="00483EF6" w:rsidRPr="00483EF6" w:rsidRDefault="00483EF6" w:rsidP="00673FA4">
            <w:pPr>
              <w:rPr>
                <w:rFonts w:ascii="Arial Narrow" w:hAnsi="Arial Narrow"/>
              </w:rPr>
            </w:pPr>
            <w:r w:rsidRPr="00483EF6">
              <w:rPr>
                <w:rFonts w:ascii="Arial Narrow" w:hAnsi="Arial Narrow"/>
              </w:rPr>
              <w:t>Introduction/Expectations - "Defining Brand", Brand Activism</w:t>
            </w:r>
          </w:p>
        </w:tc>
      </w:tr>
      <w:tr w:rsidR="00483EF6" w:rsidRPr="00483EF6" w:rsidTr="00483EF6">
        <w:trPr>
          <w:jc w:val="center"/>
        </w:trPr>
        <w:tc>
          <w:tcPr>
            <w:tcW w:w="959" w:type="dxa"/>
            <w:vAlign w:val="center"/>
          </w:tcPr>
          <w:p w:rsidR="00483EF6" w:rsidRPr="00483EF6" w:rsidRDefault="00483EF6" w:rsidP="00483EF6">
            <w:pPr>
              <w:rPr>
                <w:rFonts w:ascii="Arial Narrow" w:hAnsi="Arial Narrow"/>
                <w:b/>
              </w:rPr>
            </w:pPr>
            <w:r w:rsidRPr="00483EF6">
              <w:rPr>
                <w:rFonts w:ascii="Arial Narrow" w:hAnsi="Arial Narrow"/>
                <w:b/>
              </w:rPr>
              <w:lastRenderedPageBreak/>
              <w:t>Week 2</w:t>
            </w:r>
          </w:p>
        </w:tc>
        <w:tc>
          <w:tcPr>
            <w:tcW w:w="8327" w:type="dxa"/>
            <w:vAlign w:val="center"/>
          </w:tcPr>
          <w:p w:rsidR="00483EF6" w:rsidRPr="00483EF6" w:rsidRDefault="00483EF6" w:rsidP="00483EF6">
            <w:pPr>
              <w:rPr>
                <w:rFonts w:ascii="Arial Narrow" w:hAnsi="Arial Narrow"/>
              </w:rPr>
            </w:pPr>
            <w:r w:rsidRPr="00483EF6">
              <w:rPr>
                <w:rFonts w:ascii="Arial Narrow" w:hAnsi="Arial Narrow"/>
              </w:rPr>
              <w:t>Brand assessment (market and brand), Goal Setting, SWOT analysis, Branding in the Coronavirus Age</w:t>
            </w:r>
          </w:p>
        </w:tc>
      </w:tr>
      <w:tr w:rsidR="00483EF6" w:rsidRPr="00483EF6" w:rsidTr="00483EF6">
        <w:trPr>
          <w:jc w:val="center"/>
        </w:trPr>
        <w:tc>
          <w:tcPr>
            <w:tcW w:w="959" w:type="dxa"/>
            <w:vAlign w:val="center"/>
          </w:tcPr>
          <w:p w:rsidR="00483EF6" w:rsidRPr="00483EF6" w:rsidRDefault="00483EF6" w:rsidP="00483EF6">
            <w:pPr>
              <w:rPr>
                <w:rFonts w:ascii="Arial Narrow" w:hAnsi="Arial Narrow"/>
                <w:b/>
              </w:rPr>
            </w:pPr>
            <w:r w:rsidRPr="00483EF6">
              <w:rPr>
                <w:rFonts w:ascii="Arial Narrow" w:hAnsi="Arial Narrow"/>
                <w:b/>
              </w:rPr>
              <w:t>Week 3</w:t>
            </w:r>
          </w:p>
        </w:tc>
        <w:tc>
          <w:tcPr>
            <w:tcW w:w="8327" w:type="dxa"/>
            <w:vAlign w:val="center"/>
          </w:tcPr>
          <w:p w:rsidR="00483EF6" w:rsidRDefault="00483EF6" w:rsidP="00483EF6">
            <w:pPr>
              <w:rPr>
                <w:rFonts w:ascii="Arial Narrow" w:hAnsi="Arial Narrow"/>
              </w:rPr>
            </w:pPr>
            <w:r w:rsidRPr="00483EF6">
              <w:rPr>
                <w:rFonts w:ascii="Arial Narrow" w:hAnsi="Arial Narrow"/>
              </w:rPr>
              <w:t>Setting the Vision, Mission, Value and S.M.A.R.T Goals</w:t>
            </w:r>
          </w:p>
          <w:p w:rsidR="00E65D88" w:rsidRPr="00483EF6" w:rsidRDefault="00E65D88" w:rsidP="00483EF6">
            <w:pPr>
              <w:rPr>
                <w:rFonts w:ascii="Arial Narrow" w:hAnsi="Arial Narrow"/>
              </w:rPr>
            </w:pPr>
            <w:r w:rsidRPr="00483EF6">
              <w:rPr>
                <w:rFonts w:ascii="Arial Narrow" w:hAnsi="Arial Narrow"/>
              </w:rPr>
              <w:t>Personal Branding (Brand YOU)</w:t>
            </w:r>
          </w:p>
        </w:tc>
      </w:tr>
      <w:tr w:rsidR="00E65D88" w:rsidRPr="00483EF6" w:rsidTr="00483EF6">
        <w:trPr>
          <w:jc w:val="center"/>
        </w:trPr>
        <w:tc>
          <w:tcPr>
            <w:tcW w:w="959" w:type="dxa"/>
            <w:vAlign w:val="center"/>
          </w:tcPr>
          <w:p w:rsidR="00E65D88" w:rsidRPr="00483EF6" w:rsidRDefault="00E65D88" w:rsidP="00483EF6">
            <w:pPr>
              <w:rPr>
                <w:rFonts w:ascii="Arial Narrow" w:hAnsi="Arial Narrow"/>
                <w:b/>
              </w:rPr>
            </w:pPr>
            <w:r w:rsidRPr="00483EF6">
              <w:rPr>
                <w:rFonts w:ascii="Arial Narrow" w:hAnsi="Arial Narrow"/>
                <w:b/>
              </w:rPr>
              <w:t>Week 4</w:t>
            </w:r>
          </w:p>
        </w:tc>
        <w:tc>
          <w:tcPr>
            <w:tcW w:w="8327" w:type="dxa"/>
            <w:vAlign w:val="center"/>
          </w:tcPr>
          <w:p w:rsidR="00E65D88" w:rsidRPr="00483EF6" w:rsidRDefault="00E65D88" w:rsidP="00703DDA">
            <w:pPr>
              <w:rPr>
                <w:rFonts w:ascii="Arial Narrow" w:hAnsi="Arial Narrow"/>
              </w:rPr>
            </w:pPr>
            <w:r w:rsidRPr="00483EF6">
              <w:rPr>
                <w:rFonts w:ascii="Arial Narrow" w:hAnsi="Arial Narrow"/>
              </w:rPr>
              <w:t>Brand Equity Pyramid (Ideal, Promise, Unique Benefits, Ownable Assets), Brand Targeting, Needs-Based Segmentation, Persona Identification</w:t>
            </w:r>
          </w:p>
        </w:tc>
      </w:tr>
      <w:tr w:rsidR="00E65D88" w:rsidRPr="00483EF6" w:rsidTr="00483EF6">
        <w:trPr>
          <w:jc w:val="center"/>
        </w:trPr>
        <w:tc>
          <w:tcPr>
            <w:tcW w:w="959" w:type="dxa"/>
            <w:vAlign w:val="center"/>
          </w:tcPr>
          <w:p w:rsidR="00E65D88" w:rsidRPr="00483EF6" w:rsidRDefault="00E65D88" w:rsidP="00483EF6">
            <w:pPr>
              <w:rPr>
                <w:rFonts w:ascii="Arial Narrow" w:hAnsi="Arial Narrow"/>
                <w:b/>
              </w:rPr>
            </w:pPr>
            <w:r w:rsidRPr="00483EF6">
              <w:rPr>
                <w:rFonts w:ascii="Arial Narrow" w:hAnsi="Arial Narrow"/>
                <w:b/>
              </w:rPr>
              <w:t>Week 5</w:t>
            </w:r>
          </w:p>
        </w:tc>
        <w:tc>
          <w:tcPr>
            <w:tcW w:w="8327" w:type="dxa"/>
            <w:vAlign w:val="center"/>
          </w:tcPr>
          <w:p w:rsidR="00E65D88" w:rsidRPr="00483EF6" w:rsidRDefault="00E65D88" w:rsidP="00703DDA">
            <w:pPr>
              <w:rPr>
                <w:rFonts w:ascii="Arial Narrow" w:hAnsi="Arial Narrow"/>
              </w:rPr>
            </w:pPr>
            <w:r w:rsidRPr="00483EF6">
              <w:rPr>
                <w:rFonts w:ascii="Arial Narrow" w:hAnsi="Arial Narrow"/>
              </w:rPr>
              <w:t>Crafting a Communication Strategy, IBI - Insights, Benefits, Ideas</w:t>
            </w:r>
          </w:p>
        </w:tc>
      </w:tr>
      <w:tr w:rsidR="00E65D88" w:rsidRPr="00483EF6" w:rsidTr="00483EF6">
        <w:trPr>
          <w:jc w:val="center"/>
        </w:trPr>
        <w:tc>
          <w:tcPr>
            <w:tcW w:w="959" w:type="dxa"/>
            <w:vAlign w:val="center"/>
          </w:tcPr>
          <w:p w:rsidR="00E65D88" w:rsidRPr="00483EF6" w:rsidRDefault="00E65D88" w:rsidP="00483EF6">
            <w:pPr>
              <w:rPr>
                <w:rFonts w:ascii="Arial Narrow" w:hAnsi="Arial Narrow"/>
                <w:b/>
              </w:rPr>
            </w:pPr>
            <w:r w:rsidRPr="00483EF6">
              <w:rPr>
                <w:rFonts w:ascii="Arial Narrow" w:hAnsi="Arial Narrow"/>
                <w:b/>
              </w:rPr>
              <w:t>Week 6</w:t>
            </w:r>
          </w:p>
        </w:tc>
        <w:tc>
          <w:tcPr>
            <w:tcW w:w="8327" w:type="dxa"/>
            <w:vAlign w:val="center"/>
          </w:tcPr>
          <w:p w:rsidR="00E65D88" w:rsidRDefault="00E65D88" w:rsidP="00483EF6">
            <w:pPr>
              <w:rPr>
                <w:rFonts w:ascii="Arial Narrow" w:hAnsi="Arial Narrow"/>
              </w:rPr>
            </w:pPr>
            <w:r w:rsidRPr="00483EF6">
              <w:rPr>
                <w:rFonts w:ascii="Arial Narrow" w:hAnsi="Arial Narrow"/>
              </w:rPr>
              <w:t>Untapped Opportunities in the Branding World, Cause-Purpose Branding, The 4 P’s of Branding</w:t>
            </w:r>
          </w:p>
          <w:p w:rsidR="00E65D88" w:rsidRPr="00483EF6" w:rsidRDefault="00E65D88" w:rsidP="00483EF6">
            <w:pPr>
              <w:rPr>
                <w:rFonts w:ascii="Arial Narrow" w:hAnsi="Arial Narrow"/>
              </w:rPr>
            </w:pPr>
            <w:r w:rsidRPr="00483EF6">
              <w:rPr>
                <w:rFonts w:ascii="Arial Narrow" w:hAnsi="Arial Narrow"/>
              </w:rPr>
              <w:t>Social Media and Branding (business and personal)</w:t>
            </w:r>
          </w:p>
        </w:tc>
      </w:tr>
      <w:tr w:rsidR="00E65D88" w:rsidRPr="00483EF6" w:rsidTr="00483EF6">
        <w:trPr>
          <w:jc w:val="center"/>
        </w:trPr>
        <w:tc>
          <w:tcPr>
            <w:tcW w:w="959" w:type="dxa"/>
            <w:vAlign w:val="center"/>
          </w:tcPr>
          <w:p w:rsidR="00E65D88" w:rsidRPr="00483EF6" w:rsidRDefault="00E65D88" w:rsidP="00483EF6">
            <w:pPr>
              <w:rPr>
                <w:rFonts w:ascii="Arial Narrow" w:hAnsi="Arial Narrow"/>
                <w:b/>
              </w:rPr>
            </w:pPr>
            <w:r w:rsidRPr="00483EF6">
              <w:rPr>
                <w:rFonts w:ascii="Arial Narrow" w:hAnsi="Arial Narrow"/>
                <w:b/>
              </w:rPr>
              <w:t>Week 7</w:t>
            </w:r>
          </w:p>
        </w:tc>
        <w:tc>
          <w:tcPr>
            <w:tcW w:w="8327" w:type="dxa"/>
            <w:vAlign w:val="center"/>
          </w:tcPr>
          <w:p w:rsidR="00E65D88" w:rsidRPr="00483EF6" w:rsidRDefault="00E65D88" w:rsidP="00703DDA">
            <w:pPr>
              <w:rPr>
                <w:rFonts w:ascii="Arial Narrow" w:hAnsi="Arial Narrow"/>
              </w:rPr>
            </w:pPr>
            <w:r w:rsidRPr="00483EF6">
              <w:rPr>
                <w:rFonts w:ascii="Arial Narrow" w:hAnsi="Arial Narrow"/>
              </w:rPr>
              <w:t>Personal Projects due (Personal Brand Assessment) – Brand Jeopardy game day (final exam prep/review)</w:t>
            </w:r>
          </w:p>
        </w:tc>
      </w:tr>
      <w:tr w:rsidR="00E65D88" w:rsidRPr="00483EF6" w:rsidTr="00483EF6">
        <w:trPr>
          <w:jc w:val="center"/>
        </w:trPr>
        <w:tc>
          <w:tcPr>
            <w:tcW w:w="959" w:type="dxa"/>
            <w:vAlign w:val="center"/>
          </w:tcPr>
          <w:p w:rsidR="00E65D88" w:rsidRPr="00483EF6" w:rsidRDefault="00E65D88" w:rsidP="00483EF6">
            <w:pPr>
              <w:rPr>
                <w:rFonts w:ascii="Arial Narrow" w:hAnsi="Arial Narrow"/>
                <w:b/>
              </w:rPr>
            </w:pPr>
            <w:r w:rsidRPr="00483EF6">
              <w:rPr>
                <w:rFonts w:ascii="Arial Narrow" w:hAnsi="Arial Narrow"/>
                <w:b/>
              </w:rPr>
              <w:t>Week 8</w:t>
            </w:r>
          </w:p>
        </w:tc>
        <w:tc>
          <w:tcPr>
            <w:tcW w:w="8327" w:type="dxa"/>
            <w:vAlign w:val="center"/>
          </w:tcPr>
          <w:p w:rsidR="00E65D88" w:rsidRPr="00483EF6" w:rsidRDefault="00E65D88" w:rsidP="00703DDA">
            <w:pPr>
              <w:rPr>
                <w:rFonts w:ascii="Arial Narrow" w:hAnsi="Arial Narrow"/>
              </w:rPr>
            </w:pPr>
            <w:r w:rsidRPr="00483EF6">
              <w:rPr>
                <w:rFonts w:ascii="Arial Narrow" w:hAnsi="Arial Narrow"/>
              </w:rPr>
              <w:t>Final Quiz, course wrap up</w:t>
            </w:r>
          </w:p>
        </w:tc>
      </w:tr>
    </w:tbl>
    <w:p w:rsidR="00DD5533" w:rsidRDefault="00DD5533" w:rsidP="00CD4BD3">
      <w:pPr>
        <w:widowControl/>
        <w:spacing w:line="360" w:lineRule="auto"/>
        <w:jc w:val="left"/>
        <w:rPr>
          <w:rFonts w:ascii="Arial Narrow" w:eastAsiaTheme="minorEastAsia" w:hAnsi="Arial Narrow" w:cs="Calibri"/>
          <w:b/>
          <w:sz w:val="24"/>
        </w:rPr>
      </w:pPr>
    </w:p>
    <w:p w:rsidR="00CF7776" w:rsidRPr="00CD4BD3" w:rsidRDefault="00CF7776" w:rsidP="00075CF4">
      <w:pPr>
        <w:pStyle w:val="ae"/>
        <w:widowControl/>
        <w:numPr>
          <w:ilvl w:val="0"/>
          <w:numId w:val="9"/>
        </w:numPr>
        <w:spacing w:line="360" w:lineRule="auto"/>
        <w:ind w:firstLineChars="0"/>
        <w:jc w:val="left"/>
        <w:rPr>
          <w:rFonts w:ascii="Arial Narrow" w:eastAsiaTheme="minorEastAsia" w:hAnsi="Arial Narrow" w:cs="Calibri"/>
          <w:b/>
          <w:sz w:val="24"/>
        </w:rPr>
      </w:pPr>
      <w:r w:rsidRPr="009617D0">
        <w:rPr>
          <w:rFonts w:ascii="Arial Narrow" w:eastAsiaTheme="minorEastAsia" w:hAnsiTheme="minorEastAsia" w:cs="Calibri" w:hint="eastAsia"/>
          <w:b/>
          <w:kern w:val="0"/>
          <w:szCs w:val="21"/>
        </w:rPr>
        <w:t>非销售专业人士的沟通</w:t>
      </w:r>
    </w:p>
    <w:tbl>
      <w:tblPr>
        <w:tblStyle w:val="aa"/>
        <w:tblW w:w="0" w:type="auto"/>
        <w:tblLook w:val="04A0"/>
      </w:tblPr>
      <w:tblGrid>
        <w:gridCol w:w="959"/>
        <w:gridCol w:w="8327"/>
      </w:tblGrid>
      <w:tr w:rsidR="00CF7776" w:rsidTr="00F669BF">
        <w:tc>
          <w:tcPr>
            <w:tcW w:w="959" w:type="dxa"/>
            <w:shd w:val="clear" w:color="auto" w:fill="8DB3E2" w:themeFill="text2" w:themeFillTint="66"/>
            <w:vAlign w:val="center"/>
          </w:tcPr>
          <w:p w:rsidR="00CF7776" w:rsidRPr="00483EF6" w:rsidRDefault="00CF7776" w:rsidP="00F669BF">
            <w:pPr>
              <w:rPr>
                <w:rFonts w:ascii="Arial Narrow" w:hAnsi="Arial Narrow"/>
                <w:b/>
              </w:rPr>
            </w:pPr>
            <w:r>
              <w:rPr>
                <w:rFonts w:ascii="Arial Narrow" w:hAnsi="Arial Narrow" w:hint="eastAsia"/>
                <w:b/>
              </w:rPr>
              <w:t>Time</w:t>
            </w:r>
          </w:p>
        </w:tc>
        <w:tc>
          <w:tcPr>
            <w:tcW w:w="8327" w:type="dxa"/>
            <w:shd w:val="clear" w:color="auto" w:fill="8DB3E2" w:themeFill="text2" w:themeFillTint="66"/>
            <w:vAlign w:val="center"/>
          </w:tcPr>
          <w:p w:rsidR="00CF7776" w:rsidRPr="00483EF6" w:rsidRDefault="00CF7776" w:rsidP="00F669BF">
            <w:pPr>
              <w:rPr>
                <w:rFonts w:ascii="Arial Narrow" w:hAnsi="Arial Narrow"/>
              </w:rPr>
            </w:pPr>
            <w:r w:rsidRPr="00915F9B">
              <w:rPr>
                <w:rFonts w:ascii="Arial Narrow" w:hAnsi="Arial Narrow" w:cs="Arial"/>
                <w:b/>
                <w:bCs/>
                <w:szCs w:val="21"/>
              </w:rPr>
              <w:t>Content Description</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1</w:t>
            </w:r>
          </w:p>
        </w:tc>
        <w:tc>
          <w:tcPr>
            <w:tcW w:w="8327" w:type="dxa"/>
          </w:tcPr>
          <w:p w:rsidR="00CF7776" w:rsidRPr="00CD4BD3" w:rsidRDefault="00CF7776" w:rsidP="00F669BF">
            <w:pPr>
              <w:rPr>
                <w:rFonts w:ascii="Arial Narrow" w:hAnsi="Arial Narrow"/>
              </w:rPr>
            </w:pPr>
            <w:r w:rsidRPr="00CD4BD3">
              <w:rPr>
                <w:rFonts w:ascii="Arial Narrow" w:hAnsi="Arial Narrow"/>
              </w:rPr>
              <w:t xml:space="preserve">Introduction/Expectations, “Defining Non-Sales Selling” and its emergence/importance </w:t>
            </w:r>
          </w:p>
          <w:p w:rsidR="00CF7776" w:rsidRPr="00CD4BD3" w:rsidRDefault="00CF7776" w:rsidP="00F669BF">
            <w:pPr>
              <w:rPr>
                <w:rFonts w:ascii="Arial Narrow" w:hAnsi="Arial Narrow"/>
              </w:rPr>
            </w:pPr>
            <w:r w:rsidRPr="00CD4BD3">
              <w:rPr>
                <w:rFonts w:ascii="Arial Narrow" w:hAnsi="Arial Narrow"/>
              </w:rPr>
              <w:t>and fostering the ‘Everyone Sells’ Culture</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2</w:t>
            </w:r>
          </w:p>
        </w:tc>
        <w:tc>
          <w:tcPr>
            <w:tcW w:w="8327" w:type="dxa"/>
          </w:tcPr>
          <w:p w:rsidR="00CF7776" w:rsidRPr="00CD4BD3" w:rsidRDefault="00CF7776" w:rsidP="00F669BF">
            <w:pPr>
              <w:rPr>
                <w:rFonts w:ascii="Arial Narrow" w:hAnsi="Arial Narrow"/>
              </w:rPr>
            </w:pPr>
            <w:r w:rsidRPr="00CD4BD3">
              <w:rPr>
                <w:rFonts w:ascii="Arial Narrow" w:hAnsi="Arial Narrow"/>
              </w:rPr>
              <w:t>Solution Selling and FAB (Features, Advantages, Benefits)</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3</w:t>
            </w:r>
          </w:p>
        </w:tc>
        <w:tc>
          <w:tcPr>
            <w:tcW w:w="8327" w:type="dxa"/>
          </w:tcPr>
          <w:p w:rsidR="00CF7776" w:rsidRDefault="00CF7776" w:rsidP="00F669BF">
            <w:pPr>
              <w:rPr>
                <w:rFonts w:ascii="Arial Narrow" w:hAnsi="Arial Narrow"/>
              </w:rPr>
            </w:pPr>
            <w:r w:rsidRPr="00CD4BD3">
              <w:rPr>
                <w:rFonts w:ascii="Arial Narrow" w:hAnsi="Arial Narrow"/>
              </w:rPr>
              <w:t>Traditional/Transactional Selling vs. Consultative/Relationship Selling</w:t>
            </w:r>
          </w:p>
          <w:p w:rsidR="00CF7776" w:rsidRPr="00CD4BD3" w:rsidRDefault="00CF7776" w:rsidP="00F669BF">
            <w:pPr>
              <w:rPr>
                <w:rFonts w:ascii="Arial Narrow" w:hAnsi="Arial Narrow"/>
              </w:rPr>
            </w:pPr>
            <w:r w:rsidRPr="00CD4BD3">
              <w:rPr>
                <w:rFonts w:ascii="Arial Narrow" w:hAnsi="Arial Narrow"/>
              </w:rPr>
              <w:t>Building Trust and Loyalty in selling through your personal brand</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4</w:t>
            </w:r>
          </w:p>
        </w:tc>
        <w:tc>
          <w:tcPr>
            <w:tcW w:w="8327" w:type="dxa"/>
          </w:tcPr>
          <w:p w:rsidR="00CF7776" w:rsidRPr="00CD4BD3" w:rsidRDefault="00CF7776" w:rsidP="00F669BF">
            <w:pPr>
              <w:rPr>
                <w:rFonts w:ascii="Arial Narrow" w:hAnsi="Arial Narrow"/>
              </w:rPr>
            </w:pPr>
            <w:r w:rsidRPr="00CD4BD3">
              <w:rPr>
                <w:rFonts w:ascii="Arial Narrow" w:hAnsi="Arial Narrow"/>
              </w:rPr>
              <w:t>The Power of Communication (verbal, non-verbal, and active listening) in selling internal and external stakeholders</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5</w:t>
            </w:r>
          </w:p>
        </w:tc>
        <w:tc>
          <w:tcPr>
            <w:tcW w:w="8327" w:type="dxa"/>
          </w:tcPr>
          <w:p w:rsidR="00CF7776" w:rsidRDefault="00CF7776" w:rsidP="00F669BF">
            <w:pPr>
              <w:rPr>
                <w:rFonts w:ascii="Arial Narrow" w:hAnsi="Arial Narrow"/>
              </w:rPr>
            </w:pPr>
            <w:r w:rsidRPr="00CD4BD3">
              <w:rPr>
                <w:rFonts w:ascii="Arial Narrow" w:hAnsi="Arial Narrow"/>
              </w:rPr>
              <w:t>Persuasion: Selling Yourself and your ideas to succeed at work</w:t>
            </w:r>
          </w:p>
          <w:p w:rsidR="00CF7776" w:rsidRPr="00CD4BD3" w:rsidRDefault="00CF7776" w:rsidP="00F669BF">
            <w:pPr>
              <w:rPr>
                <w:rFonts w:ascii="Arial Narrow" w:hAnsi="Arial Narrow"/>
              </w:rPr>
            </w:pPr>
            <w:r w:rsidRPr="00CD4BD3">
              <w:rPr>
                <w:rFonts w:ascii="Arial Narrow" w:hAnsi="Arial Narrow"/>
              </w:rPr>
              <w:t>Surface Negotiation, Influencing Others in the Workplace</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6</w:t>
            </w:r>
          </w:p>
        </w:tc>
        <w:tc>
          <w:tcPr>
            <w:tcW w:w="8327" w:type="dxa"/>
          </w:tcPr>
          <w:p w:rsidR="00CF7776" w:rsidRPr="00CD4BD3" w:rsidRDefault="00CF7776" w:rsidP="00F669BF">
            <w:pPr>
              <w:rPr>
                <w:rFonts w:ascii="Arial Narrow" w:hAnsi="Arial Narrow"/>
              </w:rPr>
            </w:pPr>
            <w:r w:rsidRPr="00CD4BD3">
              <w:rPr>
                <w:rFonts w:ascii="Arial Narrow" w:hAnsi="Arial Narrow"/>
              </w:rPr>
              <w:t>Closing, Gaining Mutual Acceptance, Understanding Lead Generation, Suggestive Selling, Upselling and Cross-Selling</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7</w:t>
            </w:r>
          </w:p>
        </w:tc>
        <w:tc>
          <w:tcPr>
            <w:tcW w:w="8327" w:type="dxa"/>
          </w:tcPr>
          <w:p w:rsidR="00CF7776" w:rsidRPr="00CD4BD3" w:rsidRDefault="00CF7776" w:rsidP="00F669BF">
            <w:pPr>
              <w:rPr>
                <w:rFonts w:ascii="Arial Narrow" w:hAnsi="Arial Narrow"/>
              </w:rPr>
            </w:pPr>
            <w:r w:rsidRPr="00CD4BD3">
              <w:rPr>
                <w:rFonts w:ascii="Arial Narrow" w:hAnsi="Arial Narrow"/>
              </w:rPr>
              <w:t>Selling case study videos presented by students</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8</w:t>
            </w:r>
          </w:p>
        </w:tc>
        <w:tc>
          <w:tcPr>
            <w:tcW w:w="8327" w:type="dxa"/>
          </w:tcPr>
          <w:p w:rsidR="00CF7776" w:rsidRPr="00CD4BD3" w:rsidRDefault="00CF7776" w:rsidP="00F669BF">
            <w:pPr>
              <w:rPr>
                <w:rFonts w:ascii="Arial Narrow" w:hAnsi="Arial Narrow"/>
              </w:rPr>
            </w:pPr>
            <w:r w:rsidRPr="00CD4BD3">
              <w:rPr>
                <w:rFonts w:ascii="Arial Narrow" w:hAnsi="Arial Narrow"/>
              </w:rPr>
              <w:t>Wrap up – Student led exam</w:t>
            </w:r>
          </w:p>
        </w:tc>
      </w:tr>
    </w:tbl>
    <w:p w:rsidR="00CF7776" w:rsidRPr="00CF7776" w:rsidRDefault="00CF7776" w:rsidP="00CD4BD3">
      <w:pPr>
        <w:widowControl/>
        <w:spacing w:line="360" w:lineRule="auto"/>
        <w:jc w:val="left"/>
        <w:rPr>
          <w:rFonts w:ascii="Arial Narrow" w:eastAsiaTheme="minorEastAsia" w:hAnsi="Arial Narrow" w:cs="Calibri"/>
          <w:b/>
          <w:sz w:val="24"/>
        </w:rPr>
      </w:pPr>
    </w:p>
    <w:p w:rsidR="00AD60F6" w:rsidRDefault="00AD60F6" w:rsidP="00075CF4">
      <w:pPr>
        <w:pStyle w:val="ae"/>
        <w:numPr>
          <w:ilvl w:val="0"/>
          <w:numId w:val="9"/>
        </w:numPr>
        <w:spacing w:line="360" w:lineRule="auto"/>
        <w:ind w:firstLineChars="0"/>
        <w:rPr>
          <w:rFonts w:ascii="Arial Narrow" w:eastAsiaTheme="minorEastAsia" w:hAnsiTheme="minorEastAsia" w:cs="Arial"/>
          <w:b/>
          <w:color w:val="000000"/>
          <w:kern w:val="0"/>
          <w:szCs w:val="21"/>
        </w:rPr>
      </w:pPr>
      <w:r w:rsidRPr="00B9692E">
        <w:rPr>
          <w:rFonts w:ascii="Arial Narrow" w:eastAsiaTheme="minorEastAsia" w:hAnsiTheme="minorEastAsia" w:cs="Arial" w:hint="eastAsia"/>
          <w:b/>
          <w:color w:val="000000"/>
          <w:kern w:val="0"/>
          <w:szCs w:val="21"/>
        </w:rPr>
        <w:t>建立区块链的世界：技术、社会与创新</w:t>
      </w:r>
    </w:p>
    <w:tbl>
      <w:tblPr>
        <w:tblStyle w:val="aa"/>
        <w:tblW w:w="0" w:type="auto"/>
        <w:jc w:val="center"/>
        <w:tblLook w:val="04A0"/>
      </w:tblPr>
      <w:tblGrid>
        <w:gridCol w:w="959"/>
        <w:gridCol w:w="8327"/>
      </w:tblGrid>
      <w:tr w:rsidR="00AD60F6" w:rsidRPr="00483EF6" w:rsidTr="008D2DDC">
        <w:trPr>
          <w:jc w:val="center"/>
        </w:trPr>
        <w:tc>
          <w:tcPr>
            <w:tcW w:w="959" w:type="dxa"/>
            <w:shd w:val="clear" w:color="auto" w:fill="8DB3E2" w:themeFill="text2" w:themeFillTint="66"/>
            <w:vAlign w:val="center"/>
          </w:tcPr>
          <w:p w:rsidR="00AD60F6" w:rsidRPr="00483EF6" w:rsidRDefault="00AD60F6" w:rsidP="008D2DDC">
            <w:pPr>
              <w:rPr>
                <w:rFonts w:ascii="Arial Narrow" w:hAnsi="Arial Narrow"/>
                <w:b/>
              </w:rPr>
            </w:pPr>
            <w:r>
              <w:rPr>
                <w:rFonts w:ascii="Arial Narrow" w:hAnsi="Arial Narrow" w:hint="eastAsia"/>
                <w:b/>
              </w:rPr>
              <w:t>Time</w:t>
            </w:r>
          </w:p>
        </w:tc>
        <w:tc>
          <w:tcPr>
            <w:tcW w:w="8327" w:type="dxa"/>
            <w:shd w:val="clear" w:color="auto" w:fill="8DB3E2" w:themeFill="text2" w:themeFillTint="66"/>
            <w:vAlign w:val="center"/>
          </w:tcPr>
          <w:p w:rsidR="00AD60F6" w:rsidRPr="00483EF6" w:rsidRDefault="00AD60F6" w:rsidP="008D2DDC">
            <w:pPr>
              <w:rPr>
                <w:rFonts w:ascii="Arial Narrow" w:hAnsi="Arial Narrow"/>
              </w:rPr>
            </w:pPr>
            <w:r w:rsidRPr="00915F9B">
              <w:rPr>
                <w:rFonts w:ascii="Arial Narrow" w:hAnsi="Arial Narrow" w:cs="Arial"/>
                <w:b/>
                <w:bCs/>
                <w:szCs w:val="21"/>
              </w:rPr>
              <w:t>Content Description</w:t>
            </w:r>
          </w:p>
        </w:tc>
      </w:tr>
      <w:tr w:rsidR="00AD60F6" w:rsidRPr="00483EF6" w:rsidTr="008D2DDC">
        <w:trPr>
          <w:jc w:val="center"/>
        </w:trPr>
        <w:tc>
          <w:tcPr>
            <w:tcW w:w="959" w:type="dxa"/>
            <w:vAlign w:val="center"/>
          </w:tcPr>
          <w:p w:rsidR="00AD60F6" w:rsidRPr="00483EF6" w:rsidRDefault="00AD60F6" w:rsidP="008D2DDC">
            <w:pPr>
              <w:rPr>
                <w:rFonts w:ascii="Arial Narrow" w:hAnsi="Arial Narrow"/>
                <w:b/>
              </w:rPr>
            </w:pPr>
            <w:r w:rsidRPr="00483EF6">
              <w:rPr>
                <w:rFonts w:ascii="Arial Narrow" w:hAnsi="Arial Narrow"/>
                <w:b/>
              </w:rPr>
              <w:t>Week 1</w:t>
            </w:r>
          </w:p>
        </w:tc>
        <w:tc>
          <w:tcPr>
            <w:tcW w:w="8327" w:type="dxa"/>
            <w:vAlign w:val="center"/>
          </w:tcPr>
          <w:p w:rsidR="00AD60F6" w:rsidRPr="009617D0" w:rsidRDefault="00AD60F6" w:rsidP="00AD60F6">
            <w:pPr>
              <w:rPr>
                <w:rFonts w:ascii="Arial Narrow" w:hAnsi="Arial Narrow"/>
              </w:rPr>
            </w:pPr>
            <w:r w:rsidRPr="009617D0">
              <w:rPr>
                <w:rFonts w:ascii="Arial Narrow" w:hAnsi="Arial Narrow"/>
              </w:rPr>
              <w:t>• Introduction</w:t>
            </w:r>
            <w:r w:rsidR="009617D0">
              <w:rPr>
                <w:rFonts w:ascii="Arial Narrow" w:hAnsi="Arial Narrow" w:hint="eastAsia"/>
              </w:rPr>
              <w:t>,</w:t>
            </w:r>
            <w:r w:rsidRPr="009617D0">
              <w:rPr>
                <w:rFonts w:ascii="Arial Narrow" w:hAnsi="Arial Narrow"/>
              </w:rPr>
              <w:t xml:space="preserve">Syllabus review </w:t>
            </w:r>
            <w:r w:rsidR="009617D0">
              <w:rPr>
                <w:rFonts w:ascii="Arial Narrow" w:hAnsi="Arial Narrow" w:hint="eastAsia"/>
              </w:rPr>
              <w:t>,</w:t>
            </w:r>
            <w:r w:rsidRPr="009617D0">
              <w:rPr>
                <w:rFonts w:ascii="Arial Narrow" w:hAnsi="Arial Narrow"/>
              </w:rPr>
              <w:t xml:space="preserve">Blackboard Review </w:t>
            </w:r>
          </w:p>
          <w:p w:rsidR="00AD60F6" w:rsidRPr="009617D0" w:rsidRDefault="00AD60F6" w:rsidP="00AD60F6">
            <w:pPr>
              <w:rPr>
                <w:rFonts w:ascii="Arial Narrow" w:hAnsi="Arial Narrow"/>
              </w:rPr>
            </w:pPr>
            <w:r w:rsidRPr="009617D0">
              <w:rPr>
                <w:rFonts w:ascii="Arial Narrow" w:hAnsi="Arial Narrow"/>
              </w:rPr>
              <w:t xml:space="preserve">• History of the Internet (ie. Cypherpunks) </w:t>
            </w:r>
          </w:p>
          <w:p w:rsidR="00AD60F6" w:rsidRPr="009617D0" w:rsidRDefault="00AD60F6" w:rsidP="00AD60F6">
            <w:pPr>
              <w:rPr>
                <w:rFonts w:ascii="Arial Narrow" w:hAnsi="Arial Narrow"/>
              </w:rPr>
            </w:pPr>
            <w:r w:rsidRPr="009617D0">
              <w:rPr>
                <w:rFonts w:ascii="Arial Narrow" w:hAnsi="Arial Narrow"/>
              </w:rPr>
              <w:t xml:space="preserve">• Nakamoto's approach to digital money: Bitcoin </w:t>
            </w:r>
          </w:p>
          <w:p w:rsidR="00AD60F6" w:rsidRPr="009617D0" w:rsidRDefault="009617D0" w:rsidP="00AD60F6">
            <w:pPr>
              <w:rPr>
                <w:rFonts w:ascii="Arial Narrow" w:hAnsi="Arial Narrow"/>
              </w:rPr>
            </w:pPr>
            <w:r>
              <w:rPr>
                <w:rFonts w:ascii="Arial Narrow" w:hAnsi="Arial Narrow"/>
              </w:rPr>
              <w:t xml:space="preserve">• </w:t>
            </w:r>
            <w:r w:rsidR="00AD60F6" w:rsidRPr="009617D0">
              <w:rPr>
                <w:rFonts w:ascii="Arial Narrow" w:hAnsi="Arial Narrow"/>
              </w:rPr>
              <w:t xml:space="preserve">Central Banking, SWIFT  </w:t>
            </w:r>
          </w:p>
          <w:p w:rsidR="00AD60F6" w:rsidRPr="009617D0" w:rsidRDefault="009617D0" w:rsidP="008D2DDC">
            <w:pPr>
              <w:rPr>
                <w:rFonts w:ascii="Arial Narrow" w:hAnsi="Arial Narrow"/>
              </w:rPr>
            </w:pPr>
            <w:r>
              <w:rPr>
                <w:rFonts w:ascii="Arial Narrow" w:hAnsi="Arial Narrow"/>
              </w:rPr>
              <w:t xml:space="preserve">• </w:t>
            </w:r>
            <w:r w:rsidR="00AD60F6" w:rsidRPr="009617D0">
              <w:rPr>
                <w:rFonts w:ascii="Arial Narrow" w:hAnsi="Arial Narrow"/>
              </w:rPr>
              <w:t>Central Banks Digital Currencies</w:t>
            </w:r>
            <w:r>
              <w:rPr>
                <w:rFonts w:ascii="Arial Narrow" w:hAnsi="Arial Narrow" w:hint="eastAsia"/>
              </w:rPr>
              <w:t>,</w:t>
            </w:r>
            <w:r>
              <w:rPr>
                <w:rFonts w:ascii="Arial Narrow" w:hAnsi="Arial Narrow"/>
              </w:rPr>
              <w:t xml:space="preserve"> Stable Coins</w:t>
            </w:r>
            <w:r>
              <w:rPr>
                <w:rFonts w:ascii="Arial Narrow" w:hAnsi="Arial Narrow" w:hint="eastAsia"/>
              </w:rPr>
              <w:t>,</w:t>
            </w:r>
            <w:r>
              <w:rPr>
                <w:rFonts w:ascii="Arial Narrow" w:hAnsi="Arial Narrow"/>
              </w:rPr>
              <w:t xml:space="preserve"> </w:t>
            </w:r>
            <w:r w:rsidR="00AD60F6" w:rsidRPr="009617D0">
              <w:rPr>
                <w:rFonts w:ascii="Arial Narrow" w:hAnsi="Arial Narrow"/>
              </w:rPr>
              <w:t>DeFi</w:t>
            </w:r>
          </w:p>
        </w:tc>
      </w:tr>
      <w:tr w:rsidR="00AD60F6" w:rsidRPr="00483EF6" w:rsidTr="008D2DDC">
        <w:trPr>
          <w:jc w:val="center"/>
        </w:trPr>
        <w:tc>
          <w:tcPr>
            <w:tcW w:w="959" w:type="dxa"/>
            <w:vAlign w:val="center"/>
          </w:tcPr>
          <w:p w:rsidR="00AD60F6" w:rsidRPr="00483EF6" w:rsidRDefault="00AD60F6" w:rsidP="008D2DDC">
            <w:pPr>
              <w:rPr>
                <w:rFonts w:ascii="Arial Narrow" w:hAnsi="Arial Narrow"/>
                <w:b/>
              </w:rPr>
            </w:pPr>
            <w:r w:rsidRPr="00483EF6">
              <w:rPr>
                <w:rFonts w:ascii="Arial Narrow" w:hAnsi="Arial Narrow"/>
                <w:b/>
              </w:rPr>
              <w:t>Week 2</w:t>
            </w:r>
          </w:p>
        </w:tc>
        <w:tc>
          <w:tcPr>
            <w:tcW w:w="8327" w:type="dxa"/>
            <w:vAlign w:val="center"/>
          </w:tcPr>
          <w:p w:rsidR="00AD60F6" w:rsidRPr="009617D0" w:rsidRDefault="009617D0" w:rsidP="00AD60F6">
            <w:pPr>
              <w:rPr>
                <w:rFonts w:ascii="Arial Narrow" w:hAnsi="Arial Narrow"/>
              </w:rPr>
            </w:pPr>
            <w:r w:rsidRPr="009617D0">
              <w:rPr>
                <w:rFonts w:ascii="Arial Narrow" w:hAnsi="Arial Narrow"/>
              </w:rPr>
              <w:t xml:space="preserve">• </w:t>
            </w:r>
            <w:r w:rsidR="00AD60F6" w:rsidRPr="009617D0">
              <w:rPr>
                <w:rFonts w:ascii="Arial Narrow" w:hAnsi="Arial Narrow"/>
              </w:rPr>
              <w:t xml:space="preserve">Decentralized approach to governance </w:t>
            </w:r>
          </w:p>
          <w:p w:rsidR="00AD60F6" w:rsidRPr="009617D0" w:rsidRDefault="00AD60F6" w:rsidP="00AD60F6">
            <w:pPr>
              <w:rPr>
                <w:rFonts w:ascii="Arial Narrow" w:hAnsi="Arial Narrow"/>
              </w:rPr>
            </w:pPr>
            <w:r w:rsidRPr="009617D0">
              <w:rPr>
                <w:rFonts w:ascii="Arial Narrow" w:hAnsi="Arial Narrow"/>
              </w:rPr>
              <w:t xml:space="preserve">• Decentralized Autonomous Organizations </w:t>
            </w:r>
          </w:p>
          <w:p w:rsidR="00AD60F6" w:rsidRPr="009617D0" w:rsidRDefault="00AD60F6" w:rsidP="00AD60F6">
            <w:pPr>
              <w:rPr>
                <w:rFonts w:ascii="Arial Narrow" w:hAnsi="Arial Narrow"/>
              </w:rPr>
            </w:pPr>
            <w:r w:rsidRPr="009617D0">
              <w:rPr>
                <w:rFonts w:ascii="Arial Narrow" w:hAnsi="Arial Narrow"/>
              </w:rPr>
              <w:t xml:space="preserve">• Governance Tokens </w:t>
            </w:r>
            <w:r w:rsidR="009617D0">
              <w:rPr>
                <w:rFonts w:ascii="Arial Narrow" w:hAnsi="Arial Narrow" w:hint="eastAsia"/>
              </w:rPr>
              <w:t>,</w:t>
            </w:r>
            <w:r w:rsidRPr="009617D0">
              <w:rPr>
                <w:rFonts w:ascii="Arial Narrow" w:hAnsi="Arial Narrow"/>
              </w:rPr>
              <w:t xml:space="preserve">Quadratic Voting </w:t>
            </w:r>
          </w:p>
          <w:p w:rsidR="00AD60F6" w:rsidRPr="00AD60F6" w:rsidRDefault="00AD60F6" w:rsidP="00AD60F6">
            <w:pPr>
              <w:rPr>
                <w:rFonts w:ascii="Arial Narrow" w:hAnsi="Arial Narrow"/>
              </w:rPr>
            </w:pPr>
            <w:r w:rsidRPr="009617D0">
              <w:rPr>
                <w:rFonts w:ascii="Arial Narrow" w:hAnsi="Arial Narrow"/>
              </w:rPr>
              <w:t xml:space="preserve">• DAOs </w:t>
            </w:r>
            <w:r w:rsidR="009617D0">
              <w:rPr>
                <w:rFonts w:ascii="Arial Narrow" w:hAnsi="Arial Narrow" w:hint="eastAsia"/>
              </w:rPr>
              <w:t>,</w:t>
            </w:r>
            <w:r w:rsidRPr="009617D0">
              <w:rPr>
                <w:rFonts w:ascii="Arial Narrow" w:hAnsi="Arial Narrow"/>
              </w:rPr>
              <w:t>Ethereum and smart</w:t>
            </w:r>
            <w:r w:rsidRPr="009617D0">
              <w:rPr>
                <w:rFonts w:ascii="Arial Narrow" w:hAnsi="Arial Narrow"/>
              </w:rPr>
              <w:cr/>
              <w:t>contracts</w:t>
            </w:r>
            <w:r w:rsidRPr="009617D0">
              <w:rPr>
                <w:rFonts w:ascii="Arial Narrow" w:hAnsi="Arial Narrow"/>
              </w:rPr>
              <w:cr/>
            </w:r>
            <w:r w:rsidR="009617D0">
              <w:rPr>
                <w:rFonts w:ascii="Arial Narrow" w:hAnsi="Arial Narrow" w:hint="eastAsia"/>
              </w:rPr>
              <w:t xml:space="preserve">, </w:t>
            </w:r>
            <w:r w:rsidRPr="009617D0">
              <w:rPr>
                <w:rFonts w:ascii="Arial Narrow" w:hAnsi="Arial Narrow"/>
              </w:rPr>
              <w:t>Decentralized</w:t>
            </w:r>
            <w:r w:rsidRPr="009617D0">
              <w:rPr>
                <w:rFonts w:ascii="Arial Narrow" w:hAnsi="Arial Narrow"/>
              </w:rPr>
              <w:cr/>
              <w:t>applications</w:t>
            </w:r>
          </w:p>
        </w:tc>
      </w:tr>
      <w:tr w:rsidR="00AD60F6" w:rsidRPr="00483EF6" w:rsidTr="008D2DDC">
        <w:trPr>
          <w:jc w:val="center"/>
        </w:trPr>
        <w:tc>
          <w:tcPr>
            <w:tcW w:w="959" w:type="dxa"/>
            <w:vAlign w:val="center"/>
          </w:tcPr>
          <w:p w:rsidR="00AD60F6" w:rsidRPr="00483EF6" w:rsidRDefault="00AD60F6" w:rsidP="008D2DDC">
            <w:pPr>
              <w:rPr>
                <w:rFonts w:ascii="Arial Narrow" w:hAnsi="Arial Narrow"/>
                <w:b/>
              </w:rPr>
            </w:pPr>
            <w:r w:rsidRPr="00483EF6">
              <w:rPr>
                <w:rFonts w:ascii="Arial Narrow" w:hAnsi="Arial Narrow"/>
                <w:b/>
              </w:rPr>
              <w:t>Week 3</w:t>
            </w:r>
          </w:p>
        </w:tc>
        <w:tc>
          <w:tcPr>
            <w:tcW w:w="8327" w:type="dxa"/>
            <w:vAlign w:val="center"/>
          </w:tcPr>
          <w:p w:rsidR="009617D0" w:rsidRPr="009617D0" w:rsidRDefault="009617D0" w:rsidP="008D2DDC">
            <w:pPr>
              <w:rPr>
                <w:rFonts w:ascii="Arial Narrow" w:hAnsi="Arial Narrow"/>
              </w:rPr>
            </w:pPr>
            <w:r>
              <w:rPr>
                <w:rFonts w:ascii="Arial Narrow" w:hAnsi="Arial Narrow"/>
              </w:rPr>
              <w:t>•</w:t>
            </w:r>
            <w:r w:rsidRPr="009617D0">
              <w:rPr>
                <w:rFonts w:ascii="Arial Narrow" w:hAnsi="Arial Narrow"/>
              </w:rPr>
              <w:t>Use cases for</w:t>
            </w:r>
            <w:r w:rsidRPr="009617D0">
              <w:rPr>
                <w:rFonts w:ascii="Arial Narrow" w:hAnsi="Arial Narrow" w:hint="eastAsia"/>
              </w:rPr>
              <w:t xml:space="preserve"> </w:t>
            </w:r>
            <w:r w:rsidRPr="009617D0">
              <w:rPr>
                <w:rFonts w:ascii="Arial Narrow" w:hAnsi="Arial Narrow"/>
              </w:rPr>
              <w:t>environment,</w:t>
            </w:r>
            <w:r w:rsidRPr="009617D0">
              <w:rPr>
                <w:rFonts w:ascii="Arial Narrow" w:hAnsi="Arial Narrow" w:hint="eastAsia"/>
              </w:rPr>
              <w:t xml:space="preserve"> </w:t>
            </w:r>
            <w:r w:rsidRPr="009617D0">
              <w:rPr>
                <w:rFonts w:ascii="Arial Narrow" w:hAnsi="Arial Narrow"/>
              </w:rPr>
              <w:t>healthcare, landregistry</w:t>
            </w:r>
          </w:p>
          <w:p w:rsidR="009617D0" w:rsidRPr="009617D0" w:rsidRDefault="009617D0" w:rsidP="008D2DDC">
            <w:pPr>
              <w:rPr>
                <w:rFonts w:ascii="Arial Narrow" w:hAnsi="Arial Narrow"/>
              </w:rPr>
            </w:pPr>
            <w:r>
              <w:rPr>
                <w:rFonts w:ascii="Arial Narrow" w:hAnsi="Arial Narrow"/>
              </w:rPr>
              <w:t>• International</w:t>
            </w:r>
            <w:r>
              <w:rPr>
                <w:rFonts w:ascii="Arial Narrow" w:hAnsi="Arial Narrow" w:hint="eastAsia"/>
              </w:rPr>
              <w:t xml:space="preserve"> </w:t>
            </w:r>
            <w:r>
              <w:rPr>
                <w:rFonts w:ascii="Arial Narrow" w:hAnsi="Arial Narrow"/>
              </w:rPr>
              <w:t>organizations and</w:t>
            </w:r>
            <w:r>
              <w:rPr>
                <w:rFonts w:ascii="Arial Narrow" w:hAnsi="Arial Narrow" w:hint="eastAsia"/>
              </w:rPr>
              <w:t xml:space="preserve"> </w:t>
            </w:r>
            <w:r w:rsidR="00AD60F6" w:rsidRPr="009617D0">
              <w:rPr>
                <w:rFonts w:ascii="Arial Narrow" w:hAnsi="Arial Narrow"/>
              </w:rPr>
              <w:t xml:space="preserve">blockchain </w:t>
            </w:r>
            <w:r>
              <w:rPr>
                <w:rFonts w:ascii="Arial Narrow" w:hAnsi="Arial Narrow" w:hint="eastAsia"/>
              </w:rPr>
              <w:t>,</w:t>
            </w:r>
            <w:r w:rsidRPr="009617D0">
              <w:rPr>
                <w:rFonts w:ascii="Arial Narrow" w:hAnsi="Arial Narrow"/>
              </w:rPr>
              <w:t>Crypto trends and</w:t>
            </w:r>
            <w:r w:rsidRPr="009617D0">
              <w:rPr>
                <w:rFonts w:ascii="Arial Narrow" w:hAnsi="Arial Narrow" w:hint="eastAsia"/>
              </w:rPr>
              <w:t xml:space="preserve"> </w:t>
            </w:r>
            <w:r w:rsidRPr="009617D0">
              <w:rPr>
                <w:rFonts w:ascii="Arial Narrow" w:hAnsi="Arial Narrow"/>
              </w:rPr>
              <w:t>community</w:t>
            </w:r>
          </w:p>
        </w:tc>
      </w:tr>
      <w:tr w:rsidR="00AD60F6" w:rsidRPr="00483EF6" w:rsidTr="008D2DDC">
        <w:trPr>
          <w:jc w:val="center"/>
        </w:trPr>
        <w:tc>
          <w:tcPr>
            <w:tcW w:w="959" w:type="dxa"/>
            <w:vAlign w:val="center"/>
          </w:tcPr>
          <w:p w:rsidR="00AD60F6" w:rsidRPr="00483EF6" w:rsidRDefault="00AD60F6" w:rsidP="008D2DDC">
            <w:pPr>
              <w:rPr>
                <w:rFonts w:ascii="Arial Narrow" w:hAnsi="Arial Narrow"/>
                <w:b/>
              </w:rPr>
            </w:pPr>
            <w:r w:rsidRPr="00483EF6">
              <w:rPr>
                <w:rFonts w:ascii="Arial Narrow" w:hAnsi="Arial Narrow"/>
                <w:b/>
              </w:rPr>
              <w:t>Week 4</w:t>
            </w:r>
          </w:p>
        </w:tc>
        <w:tc>
          <w:tcPr>
            <w:tcW w:w="8327" w:type="dxa"/>
            <w:vAlign w:val="center"/>
          </w:tcPr>
          <w:p w:rsidR="00AD60F6" w:rsidRDefault="009617D0" w:rsidP="008D2DDC">
            <w:pPr>
              <w:rPr>
                <w:rFonts w:ascii="Arial Narrow" w:hAnsi="Arial Narrow"/>
              </w:rPr>
            </w:pPr>
            <w:r>
              <w:rPr>
                <w:rFonts w:ascii="Arial Narrow" w:hAnsi="Arial Narrow"/>
              </w:rPr>
              <w:t>•</w:t>
            </w:r>
            <w:r>
              <w:rPr>
                <w:rFonts w:ascii="Arial Narrow" w:hAnsi="Arial Narrow" w:hint="eastAsia"/>
              </w:rPr>
              <w:t xml:space="preserve"> </w:t>
            </w:r>
            <w:r w:rsidRPr="009617D0">
              <w:rPr>
                <w:rFonts w:ascii="Arial Narrow" w:hAnsi="Arial Narrow"/>
              </w:rPr>
              <w:t>Critical assessment of</w:t>
            </w:r>
            <w:r w:rsidRPr="009617D0">
              <w:rPr>
                <w:rFonts w:ascii="Arial Narrow" w:hAnsi="Arial Narrow" w:hint="eastAsia"/>
              </w:rPr>
              <w:t xml:space="preserve"> </w:t>
            </w:r>
            <w:r w:rsidRPr="009617D0">
              <w:rPr>
                <w:rFonts w:ascii="Arial Narrow" w:hAnsi="Arial Narrow"/>
              </w:rPr>
              <w:t>the current state of</w:t>
            </w:r>
            <w:r w:rsidRPr="009617D0">
              <w:rPr>
                <w:rFonts w:ascii="Arial Narrow" w:hAnsi="Arial Narrow" w:hint="eastAsia"/>
              </w:rPr>
              <w:t xml:space="preserve"> </w:t>
            </w:r>
            <w:r w:rsidRPr="009617D0">
              <w:rPr>
                <w:rFonts w:ascii="Arial Narrow" w:hAnsi="Arial Narrow"/>
              </w:rPr>
              <w:t>blockchain</w:t>
            </w:r>
            <w:r w:rsidRPr="009617D0">
              <w:rPr>
                <w:rFonts w:ascii="Arial Narrow" w:hAnsi="Arial Narrow"/>
              </w:rPr>
              <w:cr/>
              <w:t>• Overview of</w:t>
            </w:r>
            <w:r w:rsidRPr="009617D0">
              <w:rPr>
                <w:rFonts w:ascii="Arial Narrow" w:hAnsi="Arial Narrow" w:hint="eastAsia"/>
              </w:rPr>
              <w:t xml:space="preserve"> </w:t>
            </w:r>
            <w:r w:rsidRPr="009617D0">
              <w:rPr>
                <w:rFonts w:ascii="Arial Narrow" w:hAnsi="Arial Narrow"/>
              </w:rPr>
              <w:t>challenges</w:t>
            </w:r>
          </w:p>
          <w:p w:rsidR="009617D0" w:rsidRPr="00483EF6" w:rsidRDefault="009617D0" w:rsidP="008D2DDC">
            <w:pPr>
              <w:rPr>
                <w:rFonts w:ascii="Arial Narrow" w:hAnsi="Arial Narrow"/>
              </w:rPr>
            </w:pPr>
            <w:r>
              <w:rPr>
                <w:rFonts w:ascii="Arial Narrow" w:hAnsi="Arial Narrow"/>
              </w:rPr>
              <w:t>•</w:t>
            </w:r>
            <w:r w:rsidRPr="009617D0">
              <w:rPr>
                <w:rFonts w:ascii="Arial Narrow" w:hAnsi="Arial Narrow"/>
              </w:rPr>
              <w:t>Final Project</w:t>
            </w:r>
            <w:r w:rsidRPr="009617D0">
              <w:rPr>
                <w:rFonts w:ascii="Arial Narrow" w:hAnsi="Arial Narrow"/>
              </w:rPr>
              <w:cr/>
              <w:t>Presentations</w:t>
            </w:r>
          </w:p>
        </w:tc>
      </w:tr>
    </w:tbl>
    <w:p w:rsidR="00667A03" w:rsidRDefault="00667A03" w:rsidP="00841446">
      <w:pPr>
        <w:widowControl/>
        <w:spacing w:line="360" w:lineRule="auto"/>
        <w:jc w:val="left"/>
        <w:rPr>
          <w:rFonts w:ascii="Arial Narrow" w:eastAsiaTheme="minorEastAsia" w:hAnsi="Arial Narrow" w:cs="Calibri"/>
          <w:b/>
          <w:sz w:val="24"/>
        </w:rPr>
      </w:pPr>
    </w:p>
    <w:p w:rsidR="007B4F96" w:rsidRPr="00B9692E" w:rsidRDefault="007B4F96" w:rsidP="007B4F96">
      <w:pPr>
        <w:pStyle w:val="ae"/>
        <w:numPr>
          <w:ilvl w:val="0"/>
          <w:numId w:val="9"/>
        </w:numPr>
        <w:spacing w:line="360" w:lineRule="auto"/>
        <w:ind w:firstLineChars="0"/>
        <w:rPr>
          <w:rFonts w:ascii="Arial Narrow" w:eastAsiaTheme="minorEastAsia" w:hAnsiTheme="minorEastAsia" w:cs="Arial"/>
          <w:b/>
          <w:color w:val="000000"/>
          <w:kern w:val="0"/>
          <w:szCs w:val="21"/>
        </w:rPr>
      </w:pPr>
      <w:r>
        <w:rPr>
          <w:rFonts w:ascii="Arial Narrow" w:eastAsiaTheme="minorEastAsia" w:hAnsiTheme="minorEastAsia" w:cs="Arial" w:hint="eastAsia"/>
          <w:b/>
          <w:color w:val="000000"/>
          <w:kern w:val="0"/>
          <w:szCs w:val="21"/>
        </w:rPr>
        <w:t>学术写作</w:t>
      </w:r>
    </w:p>
    <w:tbl>
      <w:tblPr>
        <w:tblStyle w:val="aa"/>
        <w:tblW w:w="0" w:type="auto"/>
        <w:jc w:val="center"/>
        <w:tblLook w:val="04A0"/>
      </w:tblPr>
      <w:tblGrid>
        <w:gridCol w:w="1242"/>
        <w:gridCol w:w="8044"/>
      </w:tblGrid>
      <w:tr w:rsidR="007B4F96" w:rsidRPr="00483EF6" w:rsidTr="007B4F96">
        <w:trPr>
          <w:jc w:val="center"/>
        </w:trPr>
        <w:tc>
          <w:tcPr>
            <w:tcW w:w="1242" w:type="dxa"/>
            <w:shd w:val="clear" w:color="auto" w:fill="8DB3E2" w:themeFill="text2" w:themeFillTint="66"/>
            <w:vAlign w:val="center"/>
          </w:tcPr>
          <w:p w:rsidR="007B4F96" w:rsidRPr="00483EF6" w:rsidRDefault="007B4F96" w:rsidP="007D4CEE">
            <w:pPr>
              <w:rPr>
                <w:rFonts w:ascii="Arial Narrow" w:hAnsi="Arial Narrow"/>
                <w:b/>
              </w:rPr>
            </w:pPr>
            <w:r>
              <w:rPr>
                <w:rFonts w:ascii="Arial Narrow" w:hAnsi="Arial Narrow" w:hint="eastAsia"/>
                <w:b/>
              </w:rPr>
              <w:t>Time</w:t>
            </w:r>
          </w:p>
        </w:tc>
        <w:tc>
          <w:tcPr>
            <w:tcW w:w="8044" w:type="dxa"/>
            <w:shd w:val="clear" w:color="auto" w:fill="8DB3E2" w:themeFill="text2" w:themeFillTint="66"/>
            <w:vAlign w:val="center"/>
          </w:tcPr>
          <w:p w:rsidR="007B4F96" w:rsidRPr="00483EF6" w:rsidRDefault="007B4F96" w:rsidP="007D4CEE">
            <w:pPr>
              <w:rPr>
                <w:rFonts w:ascii="Arial Narrow" w:hAnsi="Arial Narrow"/>
              </w:rPr>
            </w:pPr>
            <w:r w:rsidRPr="00915F9B">
              <w:rPr>
                <w:rFonts w:ascii="Arial Narrow" w:hAnsi="Arial Narrow" w:cs="Arial"/>
                <w:b/>
                <w:bCs/>
                <w:szCs w:val="21"/>
              </w:rPr>
              <w:t>Content Description</w:t>
            </w:r>
          </w:p>
        </w:tc>
      </w:tr>
      <w:tr w:rsidR="007B4F96" w:rsidRPr="00483EF6" w:rsidTr="007B4F96">
        <w:trPr>
          <w:jc w:val="center"/>
        </w:trPr>
        <w:tc>
          <w:tcPr>
            <w:tcW w:w="1242" w:type="dxa"/>
            <w:vAlign w:val="center"/>
          </w:tcPr>
          <w:p w:rsidR="007B4F96" w:rsidRPr="00483EF6" w:rsidRDefault="007B4F96" w:rsidP="007D4CEE">
            <w:pPr>
              <w:rPr>
                <w:rFonts w:ascii="Arial Narrow" w:hAnsi="Arial Narrow"/>
                <w:b/>
              </w:rPr>
            </w:pPr>
            <w:r w:rsidRPr="00483EF6">
              <w:rPr>
                <w:rFonts w:ascii="Arial Narrow" w:hAnsi="Arial Narrow"/>
                <w:b/>
              </w:rPr>
              <w:t>Week 1</w:t>
            </w:r>
            <w:r w:rsidR="00D22451">
              <w:rPr>
                <w:rFonts w:ascii="Arial Narrow" w:hAnsi="Arial Narrow" w:hint="eastAsia"/>
                <w:b/>
              </w:rPr>
              <w:t>,2</w:t>
            </w:r>
          </w:p>
        </w:tc>
        <w:tc>
          <w:tcPr>
            <w:tcW w:w="8044" w:type="dxa"/>
            <w:vAlign w:val="center"/>
          </w:tcPr>
          <w:p w:rsidR="00D22451" w:rsidRPr="00863038" w:rsidRDefault="00D22451" w:rsidP="00863038">
            <w:pPr>
              <w:rPr>
                <w:rFonts w:ascii="Arial Narrow" w:hAnsi="Arial Narrow"/>
              </w:rPr>
            </w:pPr>
            <w:r w:rsidRPr="00D22451">
              <w:rPr>
                <w:rFonts w:ascii="Arial Narrow" w:hAnsi="Arial Narrow"/>
              </w:rPr>
              <w:t>Critical Reading Skills:</w:t>
            </w:r>
            <w:r w:rsidR="00863038">
              <w:rPr>
                <w:rFonts w:ascii="Arial Narrow" w:hAnsi="Arial Narrow" w:hint="eastAsia"/>
              </w:rPr>
              <w:t xml:space="preserve"> </w:t>
            </w:r>
            <w:r w:rsidRPr="00863038">
              <w:rPr>
                <w:rFonts w:ascii="Arial Narrow" w:hAnsi="Arial Narrow"/>
              </w:rPr>
              <w:t>Main Ideas</w:t>
            </w:r>
            <w:r w:rsidR="00863038">
              <w:rPr>
                <w:rFonts w:ascii="Arial Narrow" w:hAnsi="Arial Narrow" w:hint="eastAsia"/>
              </w:rPr>
              <w:t xml:space="preserve">, </w:t>
            </w:r>
            <w:r w:rsidRPr="00863038">
              <w:rPr>
                <w:rFonts w:ascii="Arial Narrow" w:hAnsi="Arial Narrow"/>
              </w:rPr>
              <w:t>Academic Texts</w:t>
            </w:r>
            <w:r w:rsidR="00863038">
              <w:rPr>
                <w:rFonts w:ascii="Arial Narrow" w:hAnsi="Arial Narrow" w:hint="eastAsia"/>
              </w:rPr>
              <w:t xml:space="preserve">, </w:t>
            </w:r>
            <w:r w:rsidRPr="00863038">
              <w:rPr>
                <w:rFonts w:ascii="Arial Narrow" w:hAnsi="Arial Narrow"/>
              </w:rPr>
              <w:t>Inferencing</w:t>
            </w:r>
            <w:r w:rsidR="00863038">
              <w:rPr>
                <w:rFonts w:ascii="Arial Narrow" w:hAnsi="Arial Narrow" w:hint="eastAsia"/>
              </w:rPr>
              <w:t xml:space="preserve">, </w:t>
            </w:r>
            <w:r w:rsidRPr="00863038">
              <w:rPr>
                <w:rFonts w:ascii="Arial Narrow" w:hAnsi="Arial Narrow"/>
              </w:rPr>
              <w:t>Author’s Stance/Credentials</w:t>
            </w:r>
            <w:r w:rsidR="00863038">
              <w:rPr>
                <w:rFonts w:ascii="Arial Narrow" w:hAnsi="Arial Narrow" w:hint="eastAsia"/>
              </w:rPr>
              <w:t xml:space="preserve">, </w:t>
            </w:r>
            <w:r w:rsidRPr="00863038">
              <w:rPr>
                <w:rFonts w:ascii="Arial Narrow" w:hAnsi="Arial Narrow"/>
              </w:rPr>
              <w:t>Critical Analysis</w:t>
            </w:r>
            <w:r w:rsidR="00863038">
              <w:rPr>
                <w:rFonts w:ascii="Arial Narrow" w:hAnsi="Arial Narrow" w:hint="eastAsia"/>
              </w:rPr>
              <w:t xml:space="preserve">, </w:t>
            </w:r>
            <w:r w:rsidRPr="00863038">
              <w:rPr>
                <w:rFonts w:ascii="Arial Narrow" w:hAnsi="Arial Narrow"/>
              </w:rPr>
              <w:t>Making Connections</w:t>
            </w:r>
          </w:p>
        </w:tc>
      </w:tr>
      <w:tr w:rsidR="007B4F96" w:rsidRPr="00483EF6" w:rsidTr="007B4F96">
        <w:trPr>
          <w:jc w:val="center"/>
        </w:trPr>
        <w:tc>
          <w:tcPr>
            <w:tcW w:w="1242" w:type="dxa"/>
            <w:vAlign w:val="center"/>
          </w:tcPr>
          <w:p w:rsidR="007B4F96" w:rsidRPr="00483EF6" w:rsidRDefault="00D22451" w:rsidP="007D4CEE">
            <w:pPr>
              <w:rPr>
                <w:rFonts w:ascii="Arial Narrow" w:hAnsi="Arial Narrow"/>
                <w:b/>
              </w:rPr>
            </w:pPr>
            <w:r w:rsidRPr="00483EF6">
              <w:rPr>
                <w:rFonts w:ascii="Arial Narrow" w:hAnsi="Arial Narrow"/>
                <w:b/>
              </w:rPr>
              <w:t xml:space="preserve">Week </w:t>
            </w:r>
            <w:r>
              <w:rPr>
                <w:rFonts w:ascii="Arial Narrow" w:hAnsi="Arial Narrow" w:hint="eastAsia"/>
                <w:b/>
              </w:rPr>
              <w:t>3,4</w:t>
            </w:r>
          </w:p>
        </w:tc>
        <w:tc>
          <w:tcPr>
            <w:tcW w:w="8044" w:type="dxa"/>
            <w:vAlign w:val="center"/>
          </w:tcPr>
          <w:p w:rsidR="007B4F96" w:rsidRPr="00863038" w:rsidRDefault="00D22451" w:rsidP="00863038">
            <w:pPr>
              <w:rPr>
                <w:rFonts w:ascii="Arial Narrow" w:hAnsi="Arial Narrow"/>
              </w:rPr>
            </w:pPr>
            <w:r w:rsidRPr="00863038">
              <w:rPr>
                <w:rFonts w:ascii="Arial Narrow" w:hAnsi="Arial Narrow"/>
              </w:rPr>
              <w:t>Main Ideas and Supporting Details</w:t>
            </w:r>
            <w:r w:rsidR="00863038">
              <w:rPr>
                <w:rFonts w:ascii="Arial Narrow" w:hAnsi="Arial Narrow" w:hint="eastAsia"/>
              </w:rPr>
              <w:t xml:space="preserve">: </w:t>
            </w:r>
            <w:r w:rsidRPr="00863038">
              <w:rPr>
                <w:rFonts w:ascii="Arial Narrow" w:hAnsi="Arial Narrow"/>
              </w:rPr>
              <w:t>Core Reading from New Directions Textbook</w:t>
            </w:r>
            <w:r w:rsidR="00863038">
              <w:rPr>
                <w:rFonts w:ascii="Arial Narrow" w:hAnsi="Arial Narrow" w:hint="eastAsia"/>
              </w:rPr>
              <w:t xml:space="preserve">, </w:t>
            </w:r>
            <w:r w:rsidRPr="00863038">
              <w:rPr>
                <w:rFonts w:ascii="Arial Narrow" w:hAnsi="Arial Narrow"/>
              </w:rPr>
              <w:t>Critical Analysis</w:t>
            </w:r>
            <w:r w:rsidR="00863038">
              <w:rPr>
                <w:rFonts w:ascii="Arial Narrow" w:hAnsi="Arial Narrow" w:hint="eastAsia"/>
              </w:rPr>
              <w:t xml:space="preserve">, </w:t>
            </w:r>
            <w:r w:rsidRPr="00863038">
              <w:rPr>
                <w:rFonts w:ascii="Arial Narrow" w:hAnsi="Arial Narrow"/>
              </w:rPr>
              <w:t>Making Connections</w:t>
            </w:r>
          </w:p>
        </w:tc>
      </w:tr>
      <w:tr w:rsidR="007B4F96" w:rsidRPr="00483EF6" w:rsidTr="007B4F96">
        <w:trPr>
          <w:jc w:val="center"/>
        </w:trPr>
        <w:tc>
          <w:tcPr>
            <w:tcW w:w="1242" w:type="dxa"/>
            <w:vAlign w:val="center"/>
          </w:tcPr>
          <w:p w:rsidR="007B4F96" w:rsidRPr="00483EF6" w:rsidRDefault="007B4F96" w:rsidP="007D4CEE">
            <w:pPr>
              <w:rPr>
                <w:rFonts w:ascii="Arial Narrow" w:hAnsi="Arial Narrow"/>
                <w:b/>
              </w:rPr>
            </w:pPr>
            <w:r w:rsidRPr="00483EF6">
              <w:rPr>
                <w:rFonts w:ascii="Arial Narrow" w:hAnsi="Arial Narrow"/>
                <w:b/>
              </w:rPr>
              <w:t xml:space="preserve">Week </w:t>
            </w:r>
            <w:r>
              <w:rPr>
                <w:rFonts w:ascii="Arial Narrow" w:hAnsi="Arial Narrow" w:hint="eastAsia"/>
                <w:b/>
              </w:rPr>
              <w:t>5,6</w:t>
            </w:r>
          </w:p>
        </w:tc>
        <w:tc>
          <w:tcPr>
            <w:tcW w:w="8044" w:type="dxa"/>
            <w:vAlign w:val="center"/>
          </w:tcPr>
          <w:p w:rsidR="007B4F96" w:rsidRPr="00863038" w:rsidRDefault="007B4F96" w:rsidP="00863038">
            <w:pPr>
              <w:rPr>
                <w:rFonts w:ascii="Arial Narrow" w:hAnsi="Arial Narrow"/>
              </w:rPr>
            </w:pPr>
            <w:r w:rsidRPr="00863038">
              <w:rPr>
                <w:rFonts w:ascii="Arial Narrow" w:hAnsi="Arial Narrow"/>
              </w:rPr>
              <w:t>Purpose and Audience</w:t>
            </w:r>
            <w:r w:rsidR="00863038">
              <w:rPr>
                <w:rFonts w:ascii="Arial Narrow" w:hAnsi="Arial Narrow" w:hint="eastAsia"/>
              </w:rPr>
              <w:t xml:space="preserve">: </w:t>
            </w:r>
            <w:r w:rsidRPr="00863038">
              <w:rPr>
                <w:rFonts w:ascii="Arial Narrow" w:hAnsi="Arial Narrow"/>
              </w:rPr>
              <w:t>Core Reading</w:t>
            </w:r>
            <w:r w:rsidR="00863038">
              <w:rPr>
                <w:rFonts w:ascii="Arial Narrow" w:hAnsi="Arial Narrow" w:hint="eastAsia"/>
              </w:rPr>
              <w:t xml:space="preserve">, </w:t>
            </w:r>
            <w:r w:rsidRPr="00863038">
              <w:rPr>
                <w:rFonts w:ascii="Arial Narrow" w:hAnsi="Arial Narrow"/>
              </w:rPr>
              <w:t>Critical Analysis</w:t>
            </w:r>
            <w:r w:rsidR="00863038">
              <w:rPr>
                <w:rFonts w:ascii="Arial Narrow" w:hAnsi="Arial Narrow" w:hint="eastAsia"/>
              </w:rPr>
              <w:t xml:space="preserve">, </w:t>
            </w:r>
            <w:r w:rsidRPr="00863038">
              <w:rPr>
                <w:rFonts w:ascii="Arial Narrow" w:hAnsi="Arial Narrow"/>
              </w:rPr>
              <w:t>Making Connections</w:t>
            </w:r>
            <w:r w:rsidR="00863038">
              <w:rPr>
                <w:rFonts w:ascii="Arial Narrow" w:hAnsi="Arial Narrow" w:hint="eastAsia"/>
              </w:rPr>
              <w:t xml:space="preserve">, </w:t>
            </w:r>
            <w:r w:rsidRPr="00863038">
              <w:rPr>
                <w:rFonts w:ascii="Arial Narrow" w:hAnsi="Arial Narrow"/>
              </w:rPr>
              <w:t>Essay One Due End of Week 6</w:t>
            </w:r>
          </w:p>
        </w:tc>
      </w:tr>
      <w:tr w:rsidR="007B4F96" w:rsidRPr="00483EF6" w:rsidTr="007B4F96">
        <w:trPr>
          <w:jc w:val="center"/>
        </w:trPr>
        <w:tc>
          <w:tcPr>
            <w:tcW w:w="1242" w:type="dxa"/>
            <w:vAlign w:val="center"/>
          </w:tcPr>
          <w:p w:rsidR="007B4F96" w:rsidRPr="00483EF6" w:rsidRDefault="007B4F96" w:rsidP="007D4CEE">
            <w:pPr>
              <w:rPr>
                <w:rFonts w:ascii="Arial Narrow" w:hAnsi="Arial Narrow"/>
                <w:b/>
              </w:rPr>
            </w:pPr>
            <w:r w:rsidRPr="00483EF6">
              <w:rPr>
                <w:rFonts w:ascii="Arial Narrow" w:hAnsi="Arial Narrow"/>
                <w:b/>
              </w:rPr>
              <w:t xml:space="preserve">Week </w:t>
            </w:r>
            <w:r>
              <w:rPr>
                <w:rFonts w:ascii="Arial Narrow" w:hAnsi="Arial Narrow" w:hint="eastAsia"/>
                <w:b/>
              </w:rPr>
              <w:t>7,8</w:t>
            </w:r>
          </w:p>
        </w:tc>
        <w:tc>
          <w:tcPr>
            <w:tcW w:w="8044" w:type="dxa"/>
            <w:vAlign w:val="center"/>
          </w:tcPr>
          <w:p w:rsidR="007B4F96" w:rsidRPr="00863038" w:rsidRDefault="007B4F96" w:rsidP="00863038">
            <w:pPr>
              <w:rPr>
                <w:rFonts w:ascii="Arial Narrow" w:hAnsi="Arial Narrow"/>
              </w:rPr>
            </w:pPr>
            <w:r w:rsidRPr="00863038">
              <w:rPr>
                <w:rFonts w:ascii="Arial Narrow" w:hAnsi="Arial Narrow"/>
              </w:rPr>
              <w:t>Figures of Speech</w:t>
            </w:r>
            <w:r w:rsidR="00863038">
              <w:rPr>
                <w:rFonts w:ascii="Arial Narrow" w:hAnsi="Arial Narrow" w:hint="eastAsia"/>
              </w:rPr>
              <w:t xml:space="preserve">: </w:t>
            </w:r>
            <w:r w:rsidRPr="00863038">
              <w:rPr>
                <w:rFonts w:ascii="Arial Narrow" w:hAnsi="Arial Narrow"/>
              </w:rPr>
              <w:t>Core Reading</w:t>
            </w:r>
            <w:r w:rsidR="00863038">
              <w:rPr>
                <w:rFonts w:ascii="Arial Narrow" w:hAnsi="Arial Narrow" w:hint="eastAsia"/>
              </w:rPr>
              <w:t xml:space="preserve">, </w:t>
            </w:r>
            <w:r w:rsidRPr="00863038">
              <w:rPr>
                <w:rFonts w:ascii="Arial Narrow" w:hAnsi="Arial Narrow"/>
              </w:rPr>
              <w:t>Critical Analysis</w:t>
            </w:r>
            <w:r w:rsidR="00863038">
              <w:rPr>
                <w:rFonts w:ascii="Arial Narrow" w:hAnsi="Arial Narrow" w:hint="eastAsia"/>
              </w:rPr>
              <w:t xml:space="preserve">, </w:t>
            </w:r>
            <w:r w:rsidRPr="00863038">
              <w:rPr>
                <w:rFonts w:ascii="Arial Narrow" w:hAnsi="Arial Narrow"/>
              </w:rPr>
              <w:t>Making Connections</w:t>
            </w:r>
          </w:p>
        </w:tc>
      </w:tr>
      <w:tr w:rsidR="007B4F96" w:rsidRPr="00483EF6" w:rsidTr="007B4F96">
        <w:trPr>
          <w:jc w:val="center"/>
        </w:trPr>
        <w:tc>
          <w:tcPr>
            <w:tcW w:w="1242" w:type="dxa"/>
            <w:vAlign w:val="center"/>
          </w:tcPr>
          <w:p w:rsidR="007B4F96" w:rsidRPr="00483EF6" w:rsidRDefault="007B4F96" w:rsidP="007D4CEE">
            <w:pPr>
              <w:rPr>
                <w:rFonts w:ascii="Arial Narrow" w:hAnsi="Arial Narrow"/>
                <w:b/>
              </w:rPr>
            </w:pPr>
            <w:r w:rsidRPr="00483EF6">
              <w:rPr>
                <w:rFonts w:ascii="Arial Narrow" w:hAnsi="Arial Narrow"/>
                <w:b/>
              </w:rPr>
              <w:t xml:space="preserve">Week </w:t>
            </w:r>
            <w:r>
              <w:rPr>
                <w:rFonts w:ascii="Arial Narrow" w:hAnsi="Arial Narrow" w:hint="eastAsia"/>
                <w:b/>
              </w:rPr>
              <w:t>9,10</w:t>
            </w:r>
          </w:p>
        </w:tc>
        <w:tc>
          <w:tcPr>
            <w:tcW w:w="8044" w:type="dxa"/>
            <w:vAlign w:val="center"/>
          </w:tcPr>
          <w:p w:rsidR="007B4F96" w:rsidRPr="00863038" w:rsidRDefault="007B4F96" w:rsidP="00863038">
            <w:pPr>
              <w:rPr>
                <w:rFonts w:ascii="Arial Narrow" w:hAnsi="Arial Narrow"/>
              </w:rPr>
            </w:pPr>
            <w:r w:rsidRPr="00863038">
              <w:rPr>
                <w:rFonts w:ascii="Arial Narrow" w:hAnsi="Arial Narrow"/>
              </w:rPr>
              <w:t>Summarizing and Paraphrasing</w:t>
            </w:r>
            <w:r w:rsidR="00863038">
              <w:rPr>
                <w:rFonts w:ascii="Arial Narrow" w:hAnsi="Arial Narrow" w:hint="eastAsia"/>
              </w:rPr>
              <w:t xml:space="preserve">: </w:t>
            </w:r>
            <w:r w:rsidRPr="00863038">
              <w:rPr>
                <w:rFonts w:ascii="Arial Narrow" w:hAnsi="Arial Narrow"/>
              </w:rPr>
              <w:t>Core Reading</w:t>
            </w:r>
            <w:r w:rsidR="00863038">
              <w:rPr>
                <w:rFonts w:ascii="Arial Narrow" w:hAnsi="Arial Narrow" w:hint="eastAsia"/>
              </w:rPr>
              <w:t xml:space="preserve">, </w:t>
            </w:r>
            <w:r w:rsidRPr="00863038">
              <w:rPr>
                <w:rFonts w:ascii="Arial Narrow" w:hAnsi="Arial Narrow"/>
              </w:rPr>
              <w:t>Critical Analysis</w:t>
            </w:r>
            <w:r w:rsidR="00863038">
              <w:rPr>
                <w:rFonts w:ascii="Arial Narrow" w:hAnsi="Arial Narrow" w:hint="eastAsia"/>
              </w:rPr>
              <w:t xml:space="preserve">, </w:t>
            </w:r>
            <w:r w:rsidRPr="00863038">
              <w:rPr>
                <w:rFonts w:ascii="Arial Narrow" w:hAnsi="Arial Narrow"/>
              </w:rPr>
              <w:t>Making Connections</w:t>
            </w:r>
          </w:p>
        </w:tc>
      </w:tr>
      <w:tr w:rsidR="007B4F96" w:rsidRPr="00483EF6" w:rsidTr="007B4F96">
        <w:trPr>
          <w:jc w:val="center"/>
        </w:trPr>
        <w:tc>
          <w:tcPr>
            <w:tcW w:w="1242" w:type="dxa"/>
            <w:vAlign w:val="center"/>
          </w:tcPr>
          <w:p w:rsidR="007B4F96" w:rsidRPr="00483EF6" w:rsidRDefault="007B4F96" w:rsidP="007D4CEE">
            <w:pPr>
              <w:rPr>
                <w:rFonts w:ascii="Arial Narrow" w:hAnsi="Arial Narrow"/>
                <w:b/>
              </w:rPr>
            </w:pPr>
            <w:r w:rsidRPr="00483EF6">
              <w:rPr>
                <w:rFonts w:ascii="Arial Narrow" w:hAnsi="Arial Narrow"/>
                <w:b/>
              </w:rPr>
              <w:t xml:space="preserve">Week </w:t>
            </w:r>
            <w:r>
              <w:rPr>
                <w:rFonts w:ascii="Arial Narrow" w:hAnsi="Arial Narrow" w:hint="eastAsia"/>
                <w:b/>
              </w:rPr>
              <w:t>11,12</w:t>
            </w:r>
          </w:p>
        </w:tc>
        <w:tc>
          <w:tcPr>
            <w:tcW w:w="8044" w:type="dxa"/>
            <w:vAlign w:val="center"/>
          </w:tcPr>
          <w:p w:rsidR="007B4F96" w:rsidRPr="00863038" w:rsidRDefault="007B4F96" w:rsidP="00863038">
            <w:pPr>
              <w:rPr>
                <w:rFonts w:ascii="Arial Narrow" w:hAnsi="Arial Narrow"/>
              </w:rPr>
            </w:pPr>
            <w:r w:rsidRPr="00863038">
              <w:rPr>
                <w:rFonts w:ascii="Arial Narrow" w:hAnsi="Arial Narrow"/>
              </w:rPr>
              <w:t>Tone</w:t>
            </w:r>
            <w:r w:rsidR="00863038">
              <w:rPr>
                <w:rFonts w:ascii="Arial Narrow" w:hAnsi="Arial Narrow" w:hint="eastAsia"/>
              </w:rPr>
              <w:t xml:space="preserve">: </w:t>
            </w:r>
            <w:r w:rsidRPr="00863038">
              <w:rPr>
                <w:rFonts w:ascii="Arial Narrow" w:hAnsi="Arial Narrow"/>
              </w:rPr>
              <w:t>Core Reading</w:t>
            </w:r>
            <w:r w:rsidR="00863038">
              <w:rPr>
                <w:rFonts w:ascii="Arial Narrow" w:hAnsi="Arial Narrow" w:hint="eastAsia"/>
              </w:rPr>
              <w:t xml:space="preserve">, </w:t>
            </w:r>
            <w:r w:rsidRPr="00863038">
              <w:rPr>
                <w:rFonts w:ascii="Arial Narrow" w:hAnsi="Arial Narrow"/>
              </w:rPr>
              <w:t>Critical Analysis</w:t>
            </w:r>
            <w:r w:rsidR="00863038">
              <w:rPr>
                <w:rFonts w:ascii="Arial Narrow" w:hAnsi="Arial Narrow" w:hint="eastAsia"/>
              </w:rPr>
              <w:t xml:space="preserve">, </w:t>
            </w:r>
            <w:r w:rsidRPr="00863038">
              <w:rPr>
                <w:rFonts w:ascii="Arial Narrow" w:hAnsi="Arial Narrow"/>
              </w:rPr>
              <w:t>Making Connections</w:t>
            </w:r>
            <w:r w:rsidR="00863038">
              <w:rPr>
                <w:rFonts w:ascii="Arial Narrow" w:hAnsi="Arial Narrow" w:hint="eastAsia"/>
              </w:rPr>
              <w:t xml:space="preserve">, </w:t>
            </w:r>
            <w:r w:rsidRPr="00863038">
              <w:rPr>
                <w:rFonts w:ascii="Arial Narrow" w:hAnsi="Arial Narrow"/>
              </w:rPr>
              <w:t>Essay Two Due End</w:t>
            </w:r>
            <w:r w:rsidRPr="00863038">
              <w:rPr>
                <w:rFonts w:ascii="Arial Narrow" w:hAnsi="Arial Narrow" w:hint="eastAsia"/>
              </w:rPr>
              <w:t xml:space="preserve"> </w:t>
            </w:r>
            <w:r w:rsidRPr="00863038">
              <w:rPr>
                <w:rFonts w:ascii="Arial Narrow" w:hAnsi="Arial Narrow"/>
              </w:rPr>
              <w:t>of Week 12</w:t>
            </w:r>
          </w:p>
        </w:tc>
      </w:tr>
      <w:tr w:rsidR="007B4F96" w:rsidRPr="00483EF6" w:rsidTr="007B4F96">
        <w:trPr>
          <w:jc w:val="center"/>
        </w:trPr>
        <w:tc>
          <w:tcPr>
            <w:tcW w:w="1242" w:type="dxa"/>
            <w:vAlign w:val="center"/>
          </w:tcPr>
          <w:p w:rsidR="007B4F96" w:rsidRPr="00483EF6" w:rsidRDefault="007B4F96" w:rsidP="007D4CEE">
            <w:pPr>
              <w:rPr>
                <w:rFonts w:ascii="Arial Narrow" w:hAnsi="Arial Narrow"/>
                <w:b/>
              </w:rPr>
            </w:pPr>
            <w:r>
              <w:rPr>
                <w:rFonts w:ascii="Arial Narrow" w:hAnsi="Arial Narrow"/>
                <w:b/>
              </w:rPr>
              <w:t xml:space="preserve">Week </w:t>
            </w:r>
            <w:r>
              <w:rPr>
                <w:rFonts w:ascii="Arial Narrow" w:hAnsi="Arial Narrow" w:hint="eastAsia"/>
                <w:b/>
              </w:rPr>
              <w:t>13,14</w:t>
            </w:r>
          </w:p>
        </w:tc>
        <w:tc>
          <w:tcPr>
            <w:tcW w:w="8044" w:type="dxa"/>
            <w:vAlign w:val="center"/>
          </w:tcPr>
          <w:p w:rsidR="007B4F96" w:rsidRPr="00863038" w:rsidRDefault="007B4F96" w:rsidP="00863038">
            <w:pPr>
              <w:rPr>
                <w:rFonts w:ascii="Arial Narrow" w:hAnsi="Arial Narrow"/>
              </w:rPr>
            </w:pPr>
            <w:r w:rsidRPr="00863038">
              <w:rPr>
                <w:rFonts w:ascii="Arial Narrow" w:hAnsi="Arial Narrow"/>
              </w:rPr>
              <w:t>Additional Core Reading</w:t>
            </w:r>
            <w:r w:rsidR="00863038">
              <w:rPr>
                <w:rFonts w:ascii="Arial Narrow" w:hAnsi="Arial Narrow" w:hint="eastAsia"/>
              </w:rPr>
              <w:t xml:space="preserve">, </w:t>
            </w:r>
            <w:r w:rsidRPr="00863038">
              <w:rPr>
                <w:rFonts w:ascii="Arial Narrow" w:hAnsi="Arial Narrow"/>
              </w:rPr>
              <w:t>Critical Analysis</w:t>
            </w:r>
            <w:r w:rsidR="00863038">
              <w:rPr>
                <w:rFonts w:ascii="Arial Narrow" w:hAnsi="Arial Narrow" w:hint="eastAsia"/>
              </w:rPr>
              <w:t xml:space="preserve">, </w:t>
            </w:r>
            <w:r w:rsidRPr="00863038">
              <w:rPr>
                <w:rFonts w:ascii="Arial Narrow" w:hAnsi="Arial Narrow"/>
              </w:rPr>
              <w:t>Final Exam</w:t>
            </w:r>
          </w:p>
        </w:tc>
      </w:tr>
    </w:tbl>
    <w:p w:rsidR="007B4F96" w:rsidRPr="00483EF6" w:rsidRDefault="007B4F96" w:rsidP="00841446">
      <w:pPr>
        <w:widowControl/>
        <w:spacing w:line="360" w:lineRule="auto"/>
        <w:jc w:val="left"/>
        <w:rPr>
          <w:rFonts w:ascii="Arial Narrow" w:eastAsiaTheme="minorEastAsia" w:hAnsi="Arial Narrow" w:cs="Calibri"/>
          <w:b/>
          <w:sz w:val="24"/>
        </w:rPr>
      </w:pPr>
    </w:p>
    <w:p w:rsidR="00611C8B" w:rsidRPr="00611C8B" w:rsidRDefault="002E5EE1" w:rsidP="00075CF4">
      <w:pPr>
        <w:pStyle w:val="ae"/>
        <w:widowControl/>
        <w:numPr>
          <w:ilvl w:val="0"/>
          <w:numId w:val="2"/>
        </w:numPr>
        <w:spacing w:line="360" w:lineRule="auto"/>
        <w:ind w:firstLineChars="0"/>
        <w:jc w:val="left"/>
        <w:rPr>
          <w:rFonts w:ascii="Arial Narrow" w:eastAsiaTheme="minorEastAsia" w:hAnsi="Arial Narrow" w:cs="Calibri"/>
          <w:b/>
          <w:sz w:val="24"/>
        </w:rPr>
      </w:pPr>
      <w:r w:rsidRPr="00E020CD">
        <w:rPr>
          <w:rFonts w:ascii="Arial Narrow" w:eastAsiaTheme="minorEastAsia" w:hAnsi="Arial Narrow" w:cs="Calibri"/>
          <w:b/>
          <w:sz w:val="24"/>
        </w:rPr>
        <w:t>项目申请</w:t>
      </w:r>
    </w:p>
    <w:p w:rsidR="00611C8B" w:rsidRPr="00E020CD" w:rsidRDefault="00611C8B" w:rsidP="00611C8B">
      <w:pPr>
        <w:widowControl/>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Pr="00E020CD">
        <w:rPr>
          <w:rFonts w:ascii="Arial Narrow" w:eastAsiaTheme="minorEastAsia" w:hAnsi="Arial Narrow" w:cs="Calibri"/>
          <w:b/>
          <w:szCs w:val="21"/>
        </w:rPr>
        <w:t>申请条件</w:t>
      </w:r>
      <w:r w:rsidRPr="00E020CD">
        <w:rPr>
          <w:rFonts w:ascii="Arial Narrow" w:eastAsiaTheme="minorEastAsia" w:hAnsi="Arial Narrow" w:cs="Calibri"/>
          <w:szCs w:val="21"/>
        </w:rPr>
        <w:t>】</w:t>
      </w:r>
    </w:p>
    <w:p w:rsidR="00611C8B" w:rsidRPr="00E020CD" w:rsidRDefault="00611C8B" w:rsidP="00075CF4">
      <w:pPr>
        <w:pStyle w:val="11"/>
        <w:numPr>
          <w:ilvl w:val="0"/>
          <w:numId w:val="1"/>
        </w:numPr>
        <w:spacing w:line="360" w:lineRule="auto"/>
        <w:ind w:left="284" w:firstLineChars="0" w:firstLine="0"/>
        <w:rPr>
          <w:rFonts w:ascii="Arial Narrow" w:eastAsiaTheme="minorEastAsia" w:hAnsi="Arial Narrow" w:cs="Calibri"/>
          <w:szCs w:val="21"/>
        </w:rPr>
      </w:pPr>
      <w:r w:rsidRPr="00E020CD">
        <w:rPr>
          <w:rFonts w:ascii="Arial Narrow" w:eastAsiaTheme="minorEastAsia" w:hAnsi="Arial Narrow" w:cs="Calibri"/>
          <w:szCs w:val="21"/>
        </w:rPr>
        <w:t>全日制在校本科生或研究生；</w:t>
      </w:r>
    </w:p>
    <w:p w:rsidR="00611C8B" w:rsidRDefault="00611C8B" w:rsidP="00075CF4">
      <w:pPr>
        <w:pStyle w:val="11"/>
        <w:numPr>
          <w:ilvl w:val="0"/>
          <w:numId w:val="1"/>
        </w:numPr>
        <w:spacing w:line="360" w:lineRule="auto"/>
        <w:ind w:left="284" w:firstLineChars="0" w:firstLine="0"/>
        <w:rPr>
          <w:rFonts w:ascii="Arial Narrow" w:eastAsiaTheme="minorEastAsia" w:hAnsi="Arial Narrow" w:cs="Calibri"/>
          <w:szCs w:val="21"/>
        </w:rPr>
      </w:pPr>
      <w:r w:rsidRPr="00E020CD">
        <w:rPr>
          <w:rFonts w:ascii="Arial Narrow" w:eastAsiaTheme="minorEastAsia" w:hAnsi="Arial Narrow" w:cs="Calibri"/>
          <w:szCs w:val="21"/>
        </w:rPr>
        <w:t>道德品质好，身心健康，能顺利完成学习任务；</w:t>
      </w:r>
    </w:p>
    <w:p w:rsidR="006E6BD9" w:rsidRPr="006E6BD9" w:rsidRDefault="006E6BD9" w:rsidP="006E6BD9">
      <w:pPr>
        <w:pStyle w:val="11"/>
        <w:numPr>
          <w:ilvl w:val="0"/>
          <w:numId w:val="1"/>
        </w:numPr>
        <w:spacing w:line="360" w:lineRule="auto"/>
        <w:ind w:firstLineChars="0" w:hanging="136"/>
        <w:rPr>
          <w:rFonts w:ascii="Arial Narrow" w:eastAsiaTheme="minorEastAsia" w:hAnsi="Arial Narrow" w:cs="Calibri"/>
          <w:szCs w:val="21"/>
        </w:rPr>
      </w:pPr>
      <w:r w:rsidRPr="00F96FE8">
        <w:rPr>
          <w:rFonts w:ascii="Arial Narrow" w:eastAsiaTheme="minorEastAsia" w:hAnsi="Arial Narrow" w:cs="Calibri"/>
          <w:szCs w:val="21"/>
        </w:rPr>
        <w:t>适用于</w:t>
      </w:r>
      <w:r w:rsidR="00E36253">
        <w:rPr>
          <w:rFonts w:ascii="Arial Narrow" w:eastAsiaTheme="minorEastAsia" w:hAnsi="Arial Narrow" w:cs="Calibri"/>
          <w:szCs w:val="21"/>
        </w:rPr>
        <w:t>外语及</w:t>
      </w:r>
      <w:r w:rsidRPr="00F96FE8">
        <w:rPr>
          <w:rFonts w:ascii="Arial Narrow" w:eastAsiaTheme="minorEastAsia" w:hAnsi="Arial Narrow" w:cs="Calibri" w:hint="eastAsia"/>
          <w:szCs w:val="21"/>
        </w:rPr>
        <w:t>商科</w:t>
      </w:r>
      <w:r w:rsidRPr="00F96FE8">
        <w:rPr>
          <w:rFonts w:ascii="Arial Narrow" w:eastAsiaTheme="minorEastAsia" w:hAnsi="Arial Narrow" w:cs="Calibri"/>
          <w:szCs w:val="21"/>
        </w:rPr>
        <w:t>专业</w:t>
      </w:r>
      <w:r w:rsidRPr="00F96FE8">
        <w:rPr>
          <w:rFonts w:ascii="Arial Narrow" w:eastAsiaTheme="minorEastAsia" w:hAnsi="Arial Narrow" w:cs="Calibri" w:hint="eastAsia"/>
          <w:szCs w:val="21"/>
        </w:rPr>
        <w:t>或</w:t>
      </w:r>
      <w:r w:rsidRPr="00F96FE8">
        <w:rPr>
          <w:rFonts w:ascii="Arial Narrow" w:eastAsiaTheme="minorEastAsia" w:hAnsi="Arial Narrow" w:cs="Calibri"/>
          <w:szCs w:val="21"/>
        </w:rPr>
        <w:t>对</w:t>
      </w:r>
      <w:r w:rsidRPr="00F96FE8">
        <w:rPr>
          <w:rFonts w:ascii="Arial Narrow" w:eastAsiaTheme="minorEastAsia" w:hAnsi="Arial Narrow" w:cs="Calibri" w:hint="eastAsia"/>
          <w:szCs w:val="21"/>
        </w:rPr>
        <w:t>课程</w:t>
      </w:r>
      <w:r w:rsidRPr="00F96FE8">
        <w:rPr>
          <w:rFonts w:ascii="Arial Narrow" w:eastAsiaTheme="minorEastAsia" w:hAnsi="Arial Narrow" w:cs="Calibri"/>
          <w:szCs w:val="21"/>
        </w:rPr>
        <w:t>领域感兴趣的</w:t>
      </w:r>
      <w:r w:rsidRPr="00F96FE8">
        <w:rPr>
          <w:rFonts w:ascii="Arial Narrow" w:eastAsiaTheme="minorEastAsia" w:hAnsi="Arial Narrow" w:cs="Calibri" w:hint="eastAsia"/>
          <w:szCs w:val="21"/>
        </w:rPr>
        <w:t>其他专业</w:t>
      </w:r>
      <w:r w:rsidRPr="00F96FE8">
        <w:rPr>
          <w:rFonts w:ascii="Arial Narrow" w:eastAsiaTheme="minorEastAsia" w:hAnsi="Arial Narrow" w:cs="Calibri"/>
          <w:szCs w:val="21"/>
        </w:rPr>
        <w:t>学生</w:t>
      </w:r>
      <w:r w:rsidRPr="00F96FE8">
        <w:rPr>
          <w:rFonts w:ascii="Arial Narrow" w:eastAsiaTheme="minorEastAsia" w:hAnsi="Arial Narrow" w:cs="Calibri" w:hint="eastAsia"/>
          <w:szCs w:val="21"/>
        </w:rPr>
        <w:t>；</w:t>
      </w:r>
    </w:p>
    <w:p w:rsidR="00611C8B" w:rsidRPr="00B9692E" w:rsidRDefault="00B9692E" w:rsidP="00075CF4">
      <w:pPr>
        <w:pStyle w:val="11"/>
        <w:numPr>
          <w:ilvl w:val="0"/>
          <w:numId w:val="1"/>
        </w:numPr>
        <w:spacing w:line="360" w:lineRule="auto"/>
        <w:ind w:firstLineChars="0" w:hanging="136"/>
        <w:rPr>
          <w:rFonts w:ascii="Arial Narrow" w:eastAsiaTheme="minorEastAsia" w:hAnsi="Arial Narrow" w:cs="Calibri"/>
          <w:szCs w:val="21"/>
        </w:rPr>
      </w:pPr>
      <w:r w:rsidRPr="00B9692E">
        <w:rPr>
          <w:rFonts w:ascii="Arial Narrow" w:eastAsiaTheme="minorEastAsia" w:hAnsi="Arial Narrow" w:cs="Calibri" w:hint="eastAsia"/>
          <w:szCs w:val="21"/>
        </w:rPr>
        <w:t>托福</w:t>
      </w:r>
      <w:r w:rsidRPr="00B9692E">
        <w:rPr>
          <w:rFonts w:ascii="Arial Narrow" w:eastAsiaTheme="minorEastAsia" w:hAnsi="Arial Narrow" w:cs="Calibri" w:hint="eastAsia"/>
          <w:szCs w:val="21"/>
        </w:rPr>
        <w:t xml:space="preserve">60 / </w:t>
      </w:r>
      <w:r w:rsidRPr="00B9692E">
        <w:rPr>
          <w:rFonts w:ascii="Arial Narrow" w:eastAsiaTheme="minorEastAsia" w:hAnsi="Arial Narrow" w:cs="Calibri" w:hint="eastAsia"/>
          <w:szCs w:val="21"/>
        </w:rPr>
        <w:t>雅思</w:t>
      </w:r>
      <w:r w:rsidRPr="00B9692E">
        <w:rPr>
          <w:rFonts w:ascii="Arial Narrow" w:eastAsiaTheme="minorEastAsia" w:hAnsi="Arial Narrow" w:cs="Calibri" w:hint="eastAsia"/>
          <w:szCs w:val="21"/>
        </w:rPr>
        <w:t>5.5 /</w:t>
      </w:r>
      <w:r w:rsidR="006E6BD9">
        <w:rPr>
          <w:rFonts w:ascii="Arial Narrow" w:eastAsiaTheme="minorEastAsia" w:hAnsi="Arial Narrow" w:cs="Calibri" w:hint="eastAsia"/>
          <w:szCs w:val="21"/>
        </w:rPr>
        <w:t xml:space="preserve"> </w:t>
      </w:r>
      <w:r w:rsidRPr="00B9692E">
        <w:rPr>
          <w:rFonts w:ascii="Arial Narrow" w:eastAsiaTheme="minorEastAsia" w:hAnsi="Arial Narrow" w:cs="Calibri" w:hint="eastAsia"/>
          <w:szCs w:val="21"/>
        </w:rPr>
        <w:t>四级</w:t>
      </w:r>
      <w:r w:rsidRPr="00B9692E">
        <w:rPr>
          <w:rFonts w:ascii="Arial Narrow" w:eastAsiaTheme="minorEastAsia" w:hAnsi="Arial Narrow" w:cs="Calibri" w:hint="eastAsia"/>
          <w:szCs w:val="21"/>
        </w:rPr>
        <w:t xml:space="preserve">470 / </w:t>
      </w:r>
      <w:r w:rsidRPr="00B9692E">
        <w:rPr>
          <w:rFonts w:ascii="Arial Narrow" w:eastAsiaTheme="minorEastAsia" w:hAnsi="Arial Narrow" w:cs="Calibri" w:hint="eastAsia"/>
          <w:szCs w:val="21"/>
        </w:rPr>
        <w:t>六级</w:t>
      </w:r>
      <w:r w:rsidRPr="00B9692E">
        <w:rPr>
          <w:rFonts w:ascii="Arial Narrow" w:eastAsiaTheme="minorEastAsia" w:hAnsi="Arial Narrow" w:cs="Calibri" w:hint="eastAsia"/>
          <w:szCs w:val="21"/>
        </w:rPr>
        <w:t>425</w:t>
      </w:r>
      <w:r w:rsidR="00611C8B" w:rsidRPr="00B9692E">
        <w:rPr>
          <w:rFonts w:ascii="Arial Narrow" w:eastAsiaTheme="minorEastAsia" w:hAnsi="Arial Narrow" w:cs="Calibri"/>
          <w:szCs w:val="21"/>
        </w:rPr>
        <w:t>或通过</w:t>
      </w:r>
      <w:r w:rsidR="00611C8B" w:rsidRPr="00B9692E">
        <w:rPr>
          <w:rFonts w:ascii="Arial Narrow" w:eastAsiaTheme="minorEastAsia" w:hAnsi="Arial Narrow" w:cs="Calibri" w:hint="eastAsia"/>
          <w:szCs w:val="21"/>
        </w:rPr>
        <w:t>英文</w:t>
      </w:r>
      <w:r w:rsidR="00611C8B" w:rsidRPr="00B9692E">
        <w:rPr>
          <w:rFonts w:ascii="Arial Narrow" w:eastAsiaTheme="minorEastAsia" w:hAnsi="Arial Narrow" w:cs="Calibri"/>
          <w:szCs w:val="21"/>
        </w:rPr>
        <w:t>面试</w:t>
      </w:r>
      <w:r w:rsidR="00611C8B" w:rsidRPr="00B9692E">
        <w:rPr>
          <w:rFonts w:ascii="Arial Narrow" w:eastAsiaTheme="minorEastAsia" w:hAnsi="Arial Narrow" w:cs="Calibri" w:hint="eastAsia"/>
          <w:szCs w:val="21"/>
        </w:rPr>
        <w:t>；</w:t>
      </w:r>
    </w:p>
    <w:p w:rsidR="00611C8B" w:rsidRPr="00E020CD" w:rsidRDefault="00611C8B" w:rsidP="00611C8B">
      <w:pPr>
        <w:widowControl/>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Pr="00E020CD">
        <w:rPr>
          <w:rFonts w:ascii="Arial Narrow" w:eastAsiaTheme="minorEastAsia" w:hAnsi="Arial Narrow" w:cs="Calibri"/>
          <w:b/>
          <w:bCs/>
          <w:szCs w:val="21"/>
        </w:rPr>
        <w:t>报名截止日期</w:t>
      </w:r>
      <w:r w:rsidRPr="00E020CD">
        <w:rPr>
          <w:rFonts w:ascii="Arial Narrow" w:eastAsiaTheme="minorEastAsia" w:hAnsi="Arial Narrow" w:cs="Calibri"/>
          <w:szCs w:val="21"/>
        </w:rPr>
        <w:t>】</w:t>
      </w:r>
      <w:r w:rsidRPr="00E020CD">
        <w:rPr>
          <w:rFonts w:ascii="Arial Narrow" w:eastAsiaTheme="minorEastAsia" w:hAnsi="Arial Narrow" w:cs="Calibri"/>
          <w:szCs w:val="21"/>
        </w:rPr>
        <w:t>2021</w:t>
      </w:r>
      <w:r w:rsidRPr="00E020CD">
        <w:rPr>
          <w:rFonts w:ascii="Arial Narrow" w:eastAsiaTheme="minorEastAsia" w:hAnsi="Arial Narrow" w:cs="Calibri"/>
          <w:szCs w:val="21"/>
        </w:rPr>
        <w:t>年</w:t>
      </w:r>
      <w:r w:rsidR="00457BF7">
        <w:rPr>
          <w:rFonts w:ascii="Arial Narrow" w:eastAsiaTheme="minorEastAsia" w:hAnsi="Arial Narrow" w:cs="Calibri" w:hint="eastAsia"/>
          <w:szCs w:val="21"/>
        </w:rPr>
        <w:t>12</w:t>
      </w:r>
      <w:r w:rsidRPr="00E020CD">
        <w:rPr>
          <w:rFonts w:ascii="Arial Narrow" w:eastAsiaTheme="minorEastAsia" w:hAnsi="Arial Narrow" w:cs="Calibri"/>
          <w:szCs w:val="21"/>
        </w:rPr>
        <w:t>月</w:t>
      </w:r>
      <w:r>
        <w:rPr>
          <w:rFonts w:ascii="Arial Narrow" w:eastAsiaTheme="minorEastAsia" w:hAnsi="Arial Narrow" w:cs="Calibri" w:hint="eastAsia"/>
          <w:szCs w:val="21"/>
        </w:rPr>
        <w:t>1</w:t>
      </w:r>
      <w:r w:rsidRPr="00E020CD">
        <w:rPr>
          <w:rFonts w:ascii="Arial Narrow" w:eastAsiaTheme="minorEastAsia" w:hAnsi="Arial Narrow" w:cs="Calibri"/>
          <w:szCs w:val="21"/>
        </w:rPr>
        <w:t>日</w:t>
      </w:r>
    </w:p>
    <w:p w:rsidR="00611C8B" w:rsidRPr="00E020CD" w:rsidRDefault="00611C8B" w:rsidP="00611C8B">
      <w:pPr>
        <w:widowControl/>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Pr="00E020CD">
        <w:rPr>
          <w:rFonts w:ascii="Arial Narrow" w:eastAsiaTheme="minorEastAsia" w:hAnsi="Arial Narrow" w:cs="Calibri"/>
          <w:b/>
          <w:bCs/>
          <w:szCs w:val="21"/>
        </w:rPr>
        <w:t>项目流程</w:t>
      </w:r>
      <w:r w:rsidRPr="00E020CD">
        <w:rPr>
          <w:rFonts w:ascii="Arial Narrow" w:eastAsiaTheme="minorEastAsia" w:hAnsi="Arial Narrow" w:cs="Calibri"/>
          <w:szCs w:val="21"/>
        </w:rPr>
        <w:t>】</w:t>
      </w:r>
    </w:p>
    <w:p w:rsidR="00611C8B" w:rsidRPr="00E020CD" w:rsidRDefault="00611C8B" w:rsidP="00075CF4">
      <w:pPr>
        <w:pStyle w:val="ae"/>
        <w:numPr>
          <w:ilvl w:val="0"/>
          <w:numId w:val="3"/>
        </w:numPr>
        <w:spacing w:line="360" w:lineRule="auto"/>
        <w:ind w:firstLineChars="0"/>
        <w:jc w:val="left"/>
        <w:rPr>
          <w:rFonts w:ascii="Arial Narrow" w:eastAsiaTheme="minorEastAsia" w:hAnsi="Arial Narrow" w:cs="Calibri"/>
          <w:kern w:val="0"/>
          <w:szCs w:val="21"/>
        </w:rPr>
      </w:pPr>
      <w:r w:rsidRPr="00E020CD">
        <w:rPr>
          <w:rFonts w:ascii="Arial Narrow" w:eastAsiaTheme="minorEastAsia" w:hAnsi="Arial Narrow" w:cs="Calibri"/>
          <w:kern w:val="0"/>
          <w:szCs w:val="21"/>
        </w:rPr>
        <w:t>学生本人提出申请，在学校国际合作交流处报名；</w:t>
      </w:r>
    </w:p>
    <w:p w:rsidR="00611C8B" w:rsidRPr="00E020CD" w:rsidRDefault="00611C8B" w:rsidP="00075CF4">
      <w:pPr>
        <w:pStyle w:val="ae"/>
        <w:numPr>
          <w:ilvl w:val="0"/>
          <w:numId w:val="3"/>
        </w:numPr>
        <w:spacing w:line="360" w:lineRule="auto"/>
        <w:ind w:firstLineChars="0"/>
        <w:jc w:val="left"/>
        <w:rPr>
          <w:rFonts w:ascii="Arial Narrow" w:eastAsiaTheme="minorEastAsia" w:hAnsi="Arial Narrow" w:cs="Calibri"/>
          <w:kern w:val="0"/>
          <w:szCs w:val="21"/>
        </w:rPr>
      </w:pPr>
      <w:r w:rsidRPr="00E020CD">
        <w:rPr>
          <w:rFonts w:ascii="Arial Narrow" w:eastAsiaTheme="minorEastAsia" w:hAnsi="Arial Narrow"/>
        </w:rPr>
        <w:t>学生提交正式申请材料并缴纳项目费用，获得录取资格；</w:t>
      </w:r>
    </w:p>
    <w:p w:rsidR="00611C8B" w:rsidRPr="00E020CD" w:rsidRDefault="00611C8B" w:rsidP="00075CF4">
      <w:pPr>
        <w:pStyle w:val="ae"/>
        <w:numPr>
          <w:ilvl w:val="0"/>
          <w:numId w:val="3"/>
        </w:numPr>
        <w:spacing w:line="360" w:lineRule="auto"/>
        <w:ind w:firstLineChars="0"/>
        <w:jc w:val="left"/>
        <w:rPr>
          <w:rFonts w:ascii="Arial Narrow" w:eastAsiaTheme="minorEastAsia" w:hAnsi="Arial Narrow" w:cs="Calibri"/>
          <w:kern w:val="0"/>
          <w:szCs w:val="21"/>
        </w:rPr>
      </w:pPr>
      <w:r w:rsidRPr="00E020CD">
        <w:rPr>
          <w:rFonts w:ascii="Arial Narrow" w:eastAsiaTheme="minorEastAsia" w:hAnsi="Arial Narrow"/>
        </w:rPr>
        <w:t>开课前</w:t>
      </w:r>
      <w:r w:rsidRPr="00E020CD">
        <w:rPr>
          <w:rFonts w:ascii="Arial Narrow" w:eastAsiaTheme="minorEastAsia" w:hAnsi="Arial Narrow"/>
        </w:rPr>
        <w:t>1-2</w:t>
      </w:r>
      <w:r w:rsidRPr="00E020CD">
        <w:rPr>
          <w:rFonts w:ascii="Arial Narrow" w:eastAsiaTheme="minorEastAsia" w:hAnsi="Arial Narrow"/>
        </w:rPr>
        <w:t>周发送课程相关资料准备上课。</w:t>
      </w:r>
    </w:p>
    <w:p w:rsidR="00611C8B" w:rsidRPr="00E020CD" w:rsidRDefault="00611C8B" w:rsidP="00611C8B">
      <w:pPr>
        <w:spacing w:line="360" w:lineRule="auto"/>
        <w:rPr>
          <w:rFonts w:ascii="Arial Narrow" w:eastAsiaTheme="minorEastAsia" w:hAnsi="Arial Narrow" w:cs="Calibri"/>
          <w:b/>
          <w:bCs/>
          <w:kern w:val="0"/>
          <w:sz w:val="24"/>
        </w:rPr>
      </w:pPr>
      <w:r w:rsidRPr="00E020CD">
        <w:rPr>
          <w:rFonts w:ascii="Arial Narrow" w:eastAsiaTheme="minorEastAsia" w:hAnsi="Arial Narrow" w:cs="Calibri"/>
          <w:szCs w:val="21"/>
        </w:rPr>
        <w:t>【</w:t>
      </w:r>
      <w:r w:rsidRPr="00E020CD">
        <w:rPr>
          <w:rFonts w:ascii="Arial Narrow" w:eastAsiaTheme="minorEastAsia" w:hAnsi="Arial Narrow" w:cs="Calibri"/>
          <w:b/>
          <w:bCs/>
          <w:szCs w:val="21"/>
        </w:rPr>
        <w:t>项目咨询</w:t>
      </w:r>
      <w:r w:rsidRPr="00E020CD">
        <w:rPr>
          <w:rFonts w:ascii="Arial Narrow" w:eastAsiaTheme="minorEastAsia" w:hAnsi="Arial Narrow" w:cs="Calibri"/>
          <w:szCs w:val="21"/>
        </w:rPr>
        <w:t>】</w:t>
      </w:r>
      <w:r w:rsidRPr="00E020CD">
        <w:rPr>
          <w:rFonts w:ascii="Arial Narrow" w:eastAsiaTheme="minorEastAsia" w:hAnsi="Arial Narrow"/>
          <w:szCs w:val="21"/>
        </w:rPr>
        <w:t>成老师：</w:t>
      </w:r>
      <w:r w:rsidRPr="00E020CD">
        <w:rPr>
          <w:rFonts w:ascii="Arial Narrow" w:eastAsiaTheme="minorEastAsia" w:hAnsi="Arial Narrow"/>
          <w:szCs w:val="21"/>
        </w:rPr>
        <w:t>13240031203</w:t>
      </w:r>
      <w:r w:rsidRPr="00E020CD">
        <w:rPr>
          <w:rFonts w:ascii="Arial Narrow" w:eastAsiaTheme="minorEastAsia" w:hAnsi="Arial Narrow"/>
          <w:szCs w:val="21"/>
        </w:rPr>
        <w:t>（微信同步），或扫描下方二维码进行项目咨询</w:t>
      </w:r>
    </w:p>
    <w:p w:rsidR="00611C8B" w:rsidRDefault="00611C8B" w:rsidP="00611C8B">
      <w:pPr>
        <w:spacing w:line="360" w:lineRule="auto"/>
        <w:rPr>
          <w:rFonts w:ascii="Arial Narrow" w:eastAsiaTheme="minorEastAsia" w:hAnsi="Arial Narrow"/>
          <w:szCs w:val="21"/>
        </w:rPr>
      </w:pPr>
      <w:r w:rsidRPr="00E020CD">
        <w:rPr>
          <w:rFonts w:ascii="Arial Narrow" w:eastAsiaTheme="minorEastAsia" w:hAnsi="Arial Narrow"/>
          <w:noProof/>
          <w:szCs w:val="21"/>
        </w:rPr>
        <w:drawing>
          <wp:inline distT="0" distB="0" distL="0" distR="0">
            <wp:extent cx="1250950" cy="1250950"/>
            <wp:effectExtent l="19050" t="0" r="6350" b="0"/>
            <wp:docPr id="1" name="图片 1" descr="C:\Users\CHENGR~1\AppData\Local\Temp\WeChat Files\19804b2b9b5884a566b672b4c0f46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ENGR~1\AppData\Local\Temp\WeChat Files\19804b2b9b5884a566b672b4c0f4695.png"/>
                    <pic:cNvPicPr>
                      <a:picLocks noChangeAspect="1" noChangeArrowheads="1"/>
                    </pic:cNvPicPr>
                  </pic:nvPicPr>
                  <pic:blipFill>
                    <a:blip r:embed="rId11"/>
                    <a:srcRect/>
                    <a:stretch>
                      <a:fillRect/>
                    </a:stretch>
                  </pic:blipFill>
                  <pic:spPr bwMode="auto">
                    <a:xfrm>
                      <a:off x="0" y="0"/>
                      <a:ext cx="1250950" cy="1250950"/>
                    </a:xfrm>
                    <a:prstGeom prst="rect">
                      <a:avLst/>
                    </a:prstGeom>
                    <a:noFill/>
                    <a:ln w="9525">
                      <a:noFill/>
                      <a:miter lim="800000"/>
                      <a:headEnd/>
                      <a:tailEnd/>
                    </a:ln>
                  </pic:spPr>
                </pic:pic>
              </a:graphicData>
            </a:graphic>
          </wp:inline>
        </w:drawing>
      </w:r>
    </w:p>
    <w:p w:rsidR="00611C8B" w:rsidRPr="00611C8B" w:rsidRDefault="00611C8B" w:rsidP="00611C8B">
      <w:pPr>
        <w:widowControl/>
        <w:spacing w:line="360" w:lineRule="auto"/>
        <w:jc w:val="left"/>
        <w:rPr>
          <w:rFonts w:ascii="Arial Narrow" w:eastAsiaTheme="minorEastAsia" w:hAnsi="Arial Narrow" w:cs="Calibri"/>
          <w:b/>
          <w:sz w:val="24"/>
        </w:rPr>
      </w:pPr>
    </w:p>
    <w:p w:rsidR="00611C8B" w:rsidRDefault="00611C8B" w:rsidP="00075CF4">
      <w:pPr>
        <w:pStyle w:val="ae"/>
        <w:widowControl/>
        <w:numPr>
          <w:ilvl w:val="0"/>
          <w:numId w:val="2"/>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hint="eastAsia"/>
          <w:b/>
          <w:sz w:val="24"/>
        </w:rPr>
        <w:t>往期学生反馈</w:t>
      </w:r>
    </w:p>
    <w:p w:rsidR="006B1C0E" w:rsidRPr="006B1C0E" w:rsidRDefault="006B1C0E" w:rsidP="006B1C0E">
      <w:pPr>
        <w:spacing w:line="360" w:lineRule="auto"/>
        <w:rPr>
          <w:rFonts w:ascii="Arial Narrow" w:eastAsiaTheme="minorEastAsia" w:hAnsiTheme="minorEastAsia" w:cs="Arial"/>
          <w:b/>
          <w:color w:val="000000"/>
          <w:kern w:val="0"/>
          <w:szCs w:val="21"/>
        </w:rPr>
      </w:pPr>
      <w:r>
        <w:rPr>
          <w:rFonts w:ascii="Arial Narrow" w:eastAsiaTheme="minorEastAsia" w:hAnsiTheme="minorEastAsia" w:cs="Arial" w:hint="eastAsia"/>
          <w:b/>
          <w:color w:val="000000"/>
          <w:kern w:val="0"/>
          <w:szCs w:val="21"/>
        </w:rPr>
        <w:t>1</w:t>
      </w:r>
      <w:r w:rsidRPr="006B1C0E">
        <w:rPr>
          <w:rFonts w:ascii="Arial Narrow" w:eastAsiaTheme="minorEastAsia" w:hAnsiTheme="minorEastAsia" w:cs="Arial" w:hint="eastAsia"/>
          <w:b/>
          <w:color w:val="000000"/>
          <w:kern w:val="0"/>
          <w:szCs w:val="21"/>
        </w:rPr>
        <w:t>、</w:t>
      </w:r>
      <w:r>
        <w:rPr>
          <w:rFonts w:ascii="Arial Narrow" w:eastAsiaTheme="minorEastAsia" w:hAnsiTheme="minorEastAsia" w:cs="Calibri" w:hint="eastAsia"/>
          <w:b/>
          <w:kern w:val="0"/>
          <w:szCs w:val="21"/>
        </w:rPr>
        <w:t>商业和个人品牌</w:t>
      </w:r>
    </w:p>
    <w:p w:rsidR="006B1C0E" w:rsidRPr="00611C8B" w:rsidRDefault="006B1C0E" w:rsidP="006B1C0E">
      <w:pPr>
        <w:pStyle w:val="ae"/>
        <w:widowControl/>
        <w:numPr>
          <w:ilvl w:val="0"/>
          <w:numId w:val="9"/>
        </w:numPr>
        <w:spacing w:line="360" w:lineRule="auto"/>
        <w:ind w:firstLineChars="0"/>
        <w:jc w:val="left"/>
        <w:rPr>
          <w:rFonts w:ascii="Arial Narrow" w:hAnsi="Arial Narrow" w:cs="Calibri"/>
          <w:szCs w:val="21"/>
        </w:rPr>
      </w:pPr>
      <w:r w:rsidRPr="00611C8B">
        <w:rPr>
          <w:rFonts w:ascii="Arial Narrow" w:hAnsi="Arial Narrow" w:cs="Calibri"/>
          <w:szCs w:val="21"/>
        </w:rPr>
        <w:lastRenderedPageBreak/>
        <w:t>这是我首次接触海外的线上课程，体验感非常好，教授非常负责，每一封邮件都会认真回复，讲课也易懂。这门课的理论性很强，需要我不断探寻和改进学习方法，教授也会非常注重课堂上增与学生的互动，我觉得是很好的英语学习环境。一个项目下来，我对</w:t>
      </w:r>
      <w:r w:rsidRPr="00611C8B">
        <w:rPr>
          <w:rFonts w:ascii="Arial Narrow" w:hAnsi="Arial Narrow" w:cs="Calibri"/>
          <w:szCs w:val="21"/>
        </w:rPr>
        <w:t>business and personal branding</w:t>
      </w:r>
      <w:r w:rsidRPr="00611C8B">
        <w:rPr>
          <w:rFonts w:ascii="Arial Narrow" w:hAnsi="Arial Narrow" w:cs="Calibri"/>
          <w:szCs w:val="21"/>
        </w:rPr>
        <w:t>有一个大概的认知体系，学习了</w:t>
      </w:r>
      <w:r w:rsidRPr="00611C8B">
        <w:rPr>
          <w:rFonts w:ascii="Arial Narrow" w:hAnsi="Arial Narrow" w:cs="Calibri"/>
          <w:szCs w:val="21"/>
        </w:rPr>
        <w:t>SWOT analysis</w:t>
      </w:r>
      <w:r w:rsidRPr="00611C8B">
        <w:rPr>
          <w:rFonts w:ascii="Arial Narrow" w:hAnsi="Arial Narrow" w:cs="Calibri"/>
          <w:szCs w:val="21"/>
        </w:rPr>
        <w:t>，</w:t>
      </w:r>
      <w:r w:rsidRPr="00611C8B">
        <w:rPr>
          <w:rFonts w:ascii="Arial Narrow" w:hAnsi="Arial Narrow" w:cs="Calibri"/>
          <w:szCs w:val="21"/>
        </w:rPr>
        <w:t>brand equity pyramid</w:t>
      </w:r>
      <w:r w:rsidRPr="00611C8B">
        <w:rPr>
          <w:rFonts w:ascii="Arial Narrow" w:hAnsi="Arial Narrow" w:cs="Calibri"/>
          <w:szCs w:val="21"/>
        </w:rPr>
        <w:t>，知道应该注重和如何完善自己的个人品牌，收获满满。课堂上教授会采用多种教学方法使学生参与进来，每节课都会布置相关的</w:t>
      </w:r>
      <w:r w:rsidRPr="00611C8B">
        <w:rPr>
          <w:rFonts w:ascii="Arial Narrow" w:hAnsi="Arial Narrow" w:cs="Calibri"/>
          <w:szCs w:val="21"/>
        </w:rPr>
        <w:t>assignments</w:t>
      </w:r>
      <w:r w:rsidRPr="00611C8B">
        <w:rPr>
          <w:rFonts w:ascii="Arial Narrow" w:hAnsi="Arial Narrow" w:cs="Calibri"/>
          <w:szCs w:val="21"/>
        </w:rPr>
        <w:t>，然后下一节课点人回答问题，鼓励学生发言，通过这几次作业的练习和展示，我的写作和口语能力都有了明显的提高。课后教授也会耐心与学生通过邮件交流，帮助解决我的困惑。</w:t>
      </w:r>
    </w:p>
    <w:p w:rsidR="006B1C0E" w:rsidRDefault="006B1C0E" w:rsidP="006B1C0E">
      <w:pPr>
        <w:pStyle w:val="ae"/>
        <w:widowControl/>
        <w:numPr>
          <w:ilvl w:val="0"/>
          <w:numId w:val="9"/>
        </w:numPr>
        <w:spacing w:line="360" w:lineRule="auto"/>
        <w:ind w:firstLineChars="0"/>
        <w:jc w:val="left"/>
        <w:rPr>
          <w:rFonts w:ascii="Arial Narrow" w:hAnsi="Arial Narrow" w:cs="Calibri"/>
          <w:szCs w:val="21"/>
        </w:rPr>
      </w:pPr>
      <w:r w:rsidRPr="00611C8B">
        <w:rPr>
          <w:rFonts w:ascii="Arial Narrow" w:hAnsi="Arial Narrow" w:cs="Calibri"/>
          <w:szCs w:val="21"/>
        </w:rPr>
        <w:t>很高兴能够参加本次项目，很开心认识了一起参加项目，互相帮助学习的同学们，感谢教授的讲授，这次项目令我受益的不光是课程内容，还有教授的做事方法。在课程内容上我熟悉了商业品牌的相关知识，以及个人品牌</w:t>
      </w:r>
      <w:r w:rsidRPr="00611C8B">
        <w:rPr>
          <w:rFonts w:ascii="Arial Narrow" w:hAnsi="Arial Narrow" w:cs="Calibri"/>
          <w:szCs w:val="21"/>
        </w:rPr>
        <w:t>SWOT</w:t>
      </w:r>
      <w:r w:rsidRPr="00611C8B">
        <w:rPr>
          <w:rFonts w:ascii="Arial Narrow" w:hAnsi="Arial Narrow" w:cs="Calibri" w:hint="eastAsia"/>
          <w:szCs w:val="21"/>
        </w:rPr>
        <w:t>，</w:t>
      </w:r>
      <w:r w:rsidRPr="00611C8B">
        <w:rPr>
          <w:rFonts w:ascii="Arial Narrow" w:hAnsi="Arial Narrow" w:cs="Calibri"/>
          <w:szCs w:val="21"/>
        </w:rPr>
        <w:t>尤其是个人品牌的学习使我的人生方向和对自己的定位更明确了。教授的守时，敬业，细致，理解都令我感触良多，我周围很少出现这样的人，把细碎的时间细碎的事情做的稳扎稳打井井有条，同时给予学生很大的空间和尊重，我想这是我需要学习的，教授的个人介绍，个人</w:t>
      </w:r>
      <w:r w:rsidRPr="00611C8B">
        <w:rPr>
          <w:rFonts w:ascii="Arial Narrow" w:hAnsi="Arial Narrow" w:cs="Calibri"/>
          <w:szCs w:val="21"/>
        </w:rPr>
        <w:t>SWOT</w:t>
      </w:r>
      <w:r w:rsidRPr="00611C8B">
        <w:rPr>
          <w:rFonts w:ascii="Arial Narrow" w:hAnsi="Arial Narrow" w:cs="Calibri"/>
          <w:szCs w:val="21"/>
        </w:rPr>
        <w:t>和电梯游说都很令我难忘，记忆最深的是他说他在最与众不同的地方就是，无论在哪他都是他，无论在家，在厕所，在外面，在什么场合他都是一个样子，用中国话讲叫做表里如一，总之他是一个极度自律的人，我很喜欢他。学习线上课程一定要注意自律和规划，是很考验一个人的学习态度和学习方法的</w:t>
      </w:r>
      <w:r w:rsidRPr="00611C8B">
        <w:rPr>
          <w:rFonts w:ascii="Arial Narrow" w:hAnsi="Arial Narrow" w:cs="Calibri" w:hint="eastAsia"/>
          <w:szCs w:val="21"/>
        </w:rPr>
        <w:t>。</w:t>
      </w:r>
    </w:p>
    <w:p w:rsidR="006B1C0E" w:rsidRPr="00611C8B" w:rsidRDefault="006B1C0E" w:rsidP="006B1C0E">
      <w:pPr>
        <w:pStyle w:val="ae"/>
        <w:widowControl/>
        <w:numPr>
          <w:ilvl w:val="0"/>
          <w:numId w:val="9"/>
        </w:numPr>
        <w:spacing w:line="360" w:lineRule="auto"/>
        <w:ind w:firstLineChars="0"/>
        <w:jc w:val="left"/>
        <w:rPr>
          <w:rFonts w:ascii="Arial Narrow" w:hAnsi="Arial Narrow" w:cs="Calibri"/>
          <w:szCs w:val="21"/>
        </w:rPr>
      </w:pPr>
      <w:r w:rsidRPr="00611C8B">
        <w:rPr>
          <w:rFonts w:ascii="Arial Narrow" w:hAnsi="Arial Narrow" w:cs="Calibri"/>
          <w:szCs w:val="21"/>
        </w:rPr>
        <w:t>这次线上交流是一次特殊的体验，前所未有的交流机会。虽然由于疫情的原因无法前往美国实地学习，但是通过在线上交流的项目减少了金钱衡量的因素。课程结构部分，美国大学的成绩以平时成绩为主，期末考试为辅，所以要非常认真的对待学期中的大大小小作业还有考试，有的课程也会把课上讨论纳入成绩。小组作业、小组讨论是课堂中很重要且常见的环节，与我们习惯的授课模式很不一样。尤其，美国人推崇</w:t>
      </w:r>
      <w:r w:rsidRPr="00611C8B">
        <w:rPr>
          <w:rFonts w:ascii="Arial Narrow" w:hAnsi="Arial Narrow" w:cs="Calibri"/>
          <w:szCs w:val="21"/>
        </w:rPr>
        <w:t>“</w:t>
      </w:r>
      <w:r w:rsidRPr="00611C8B">
        <w:rPr>
          <w:rFonts w:ascii="Arial Narrow" w:hAnsi="Arial Narrow" w:cs="Calibri"/>
          <w:szCs w:val="21"/>
        </w:rPr>
        <w:t>半熟人</w:t>
      </w:r>
      <w:r w:rsidRPr="00611C8B">
        <w:rPr>
          <w:rFonts w:ascii="Arial Narrow" w:hAnsi="Arial Narrow" w:cs="Calibri"/>
          <w:szCs w:val="21"/>
        </w:rPr>
        <w:t>”</w:t>
      </w:r>
      <w:r w:rsidRPr="00611C8B">
        <w:rPr>
          <w:rFonts w:ascii="Arial Narrow" w:hAnsi="Arial Narrow" w:cs="Calibri"/>
          <w:szCs w:val="21"/>
        </w:rPr>
        <w:t>社交模式，随便两个陌生人都能聊的像是多年好友，所以一定要放下矜持，开口和同学们多加交流。教授的授课质量是最让我讶异以及敬佩的。授课模式方面，与中国高校的演讲式教学（老师在讲台上面对海量学生讲课，学生低头抄笔记，不发一语）不同，美国高校以讨论还有互动为主。教授与学生的距离也比较近，学生不需要过多的礼节或者畏畏缩缩的，只要有想法都能和教授讨论。由于班级人数一般都不是太多，所以教授能够照顾到每一位同学。</w:t>
      </w:r>
    </w:p>
    <w:p w:rsidR="006B1C0E" w:rsidRDefault="006B1C0E" w:rsidP="006B1C0E">
      <w:pPr>
        <w:pStyle w:val="ae"/>
        <w:widowControl/>
        <w:numPr>
          <w:ilvl w:val="0"/>
          <w:numId w:val="9"/>
        </w:numPr>
        <w:spacing w:line="360" w:lineRule="auto"/>
        <w:ind w:firstLineChars="0"/>
        <w:jc w:val="left"/>
        <w:rPr>
          <w:rFonts w:ascii="Arial Narrow" w:hAnsi="Arial Narrow" w:cs="Calibri"/>
          <w:szCs w:val="21"/>
        </w:rPr>
      </w:pPr>
      <w:r w:rsidRPr="00611C8B">
        <w:rPr>
          <w:rFonts w:ascii="Arial Narrow" w:hAnsi="Arial Narrow" w:cs="Calibri"/>
          <w:szCs w:val="21"/>
        </w:rPr>
        <w:t>每一次课程老师都是精心准备，他讲课很有趣味性，而且非常关注时事，对我们有很多启发和帮助。他很包容，不管口语好或不好，口音是否纯正，只要勇于发言都会被认真聆听。作业难度正好，贴近上课内容，虽然不检查但是每次都认真自己写，有的同学还会发过去给老师判，老师也都及时回复，很有耐心。最后的作业是分析个人品牌，从个人角度真正的审视自己，用</w:t>
      </w:r>
      <w:r w:rsidRPr="00611C8B">
        <w:rPr>
          <w:rFonts w:ascii="Arial Narrow" w:hAnsi="Arial Narrow" w:cs="Calibri"/>
          <w:szCs w:val="21"/>
        </w:rPr>
        <w:lastRenderedPageBreak/>
        <w:t>英语表达出来。在课堂上分析了很多的品牌，把学到的知识运用在实处。老师发的一些油管链接，看到了外国的视频，我觉得真的很长见识。外国有很多几十年上百年的品牌，中国也有</w:t>
      </w:r>
      <w:r w:rsidRPr="00611C8B">
        <w:rPr>
          <w:rFonts w:ascii="Arial Narrow" w:hAnsi="Arial Narrow" w:cs="Calibri"/>
          <w:szCs w:val="21"/>
        </w:rPr>
        <w:t>“</w:t>
      </w:r>
      <w:r w:rsidRPr="00611C8B">
        <w:rPr>
          <w:rFonts w:ascii="Arial Narrow" w:hAnsi="Arial Narrow" w:cs="Calibri"/>
          <w:szCs w:val="21"/>
        </w:rPr>
        <w:t>老字号</w:t>
      </w:r>
      <w:r w:rsidRPr="00611C8B">
        <w:rPr>
          <w:rFonts w:ascii="Arial Narrow" w:hAnsi="Arial Narrow" w:cs="Calibri"/>
          <w:szCs w:val="21"/>
        </w:rPr>
        <w:t>”</w:t>
      </w:r>
      <w:r w:rsidRPr="00611C8B">
        <w:rPr>
          <w:rFonts w:ascii="Arial Narrow" w:hAnsi="Arial Narrow" w:cs="Calibri"/>
          <w:szCs w:val="21"/>
        </w:rPr>
        <w:t>，但是现在我国老字号的转型升级却做的不是特别好，只是国内很有名，没有把优秀产品传播到国外，希望国货品牌能够更加发光。</w:t>
      </w:r>
    </w:p>
    <w:p w:rsidR="006B1C0E" w:rsidRPr="006B1C0E" w:rsidRDefault="006B1C0E" w:rsidP="006B1C0E">
      <w:pPr>
        <w:pStyle w:val="ae"/>
        <w:widowControl/>
        <w:spacing w:line="360" w:lineRule="auto"/>
        <w:ind w:left="420" w:firstLineChars="0" w:firstLine="0"/>
        <w:jc w:val="left"/>
        <w:rPr>
          <w:rFonts w:ascii="Arial Narrow" w:hAnsi="Arial Narrow" w:cs="Calibri"/>
          <w:szCs w:val="21"/>
        </w:rPr>
      </w:pPr>
    </w:p>
    <w:p w:rsidR="006B1C0E" w:rsidRPr="006B1C0E" w:rsidRDefault="006B1C0E" w:rsidP="006B1C0E">
      <w:pPr>
        <w:spacing w:line="360" w:lineRule="auto"/>
        <w:rPr>
          <w:rFonts w:ascii="Arial Narrow" w:eastAsiaTheme="minorEastAsia" w:hAnsiTheme="minorEastAsia" w:cs="Arial"/>
          <w:b/>
          <w:color w:val="000000"/>
          <w:kern w:val="0"/>
          <w:szCs w:val="21"/>
        </w:rPr>
      </w:pPr>
      <w:r>
        <w:rPr>
          <w:rFonts w:ascii="Arial Narrow" w:eastAsiaTheme="minorEastAsia" w:hAnsiTheme="minorEastAsia" w:cs="Arial" w:hint="eastAsia"/>
          <w:b/>
          <w:color w:val="000000"/>
          <w:kern w:val="0"/>
          <w:szCs w:val="21"/>
        </w:rPr>
        <w:t>2</w:t>
      </w:r>
      <w:r w:rsidRPr="006B1C0E">
        <w:rPr>
          <w:rFonts w:ascii="Arial Narrow" w:eastAsiaTheme="minorEastAsia" w:hAnsiTheme="minorEastAsia" w:cs="Arial" w:hint="eastAsia"/>
          <w:b/>
          <w:color w:val="000000"/>
          <w:kern w:val="0"/>
          <w:szCs w:val="21"/>
        </w:rPr>
        <w:t>、</w:t>
      </w:r>
      <w:r w:rsidRPr="009617D0">
        <w:rPr>
          <w:rFonts w:ascii="Arial Narrow" w:eastAsiaTheme="minorEastAsia" w:hAnsiTheme="minorEastAsia" w:cs="Calibri" w:hint="eastAsia"/>
          <w:b/>
          <w:kern w:val="0"/>
          <w:szCs w:val="21"/>
        </w:rPr>
        <w:t>非销售专业人士的沟通</w:t>
      </w:r>
    </w:p>
    <w:p w:rsidR="006B1C0E" w:rsidRDefault="006B1C0E" w:rsidP="006B1C0E">
      <w:pPr>
        <w:pStyle w:val="ae"/>
        <w:widowControl/>
        <w:numPr>
          <w:ilvl w:val="0"/>
          <w:numId w:val="9"/>
        </w:numPr>
        <w:spacing w:line="360" w:lineRule="auto"/>
        <w:ind w:firstLineChars="0"/>
        <w:jc w:val="left"/>
        <w:rPr>
          <w:rFonts w:ascii="Arial Narrow" w:hAnsi="Arial Narrow" w:cs="Calibri"/>
          <w:szCs w:val="21"/>
        </w:rPr>
      </w:pPr>
      <w:r w:rsidRPr="00611C8B">
        <w:rPr>
          <w:rFonts w:ascii="Arial Narrow" w:hAnsi="Arial Narrow" w:cs="Calibri"/>
          <w:szCs w:val="21"/>
        </w:rPr>
        <w:t>学到了很多，也非常喜欢我的教授，很认真有趣。经过近期的线上学习，我的假期生活开始有了很好的学习规律。线上的课堂生动有趣，每门课程都有不同的风格。老师几乎全天在线，同学们的学习疑问随时可以在线向老师提问，老师耐心解答，在老师们悉心的指导下，我掌握了新的知识，学习上有了较大提升，每一天都过得很充实。在疫情期间同学们每天都能享受到知识带来的力量，我相信这也是为网课教学辛苦着的每位老师的心愿。习惯了传统的教学方式，要接受网上学习，同学们难免会迷茫和不适应，但我们没有停止对学习的热爱，老师和同学都在共同努力。线上学习时，我们的任课老师会通过邮件联系我们，细心为我们解答我的疑问。虽然学习的形式和场所发生了变化，但学习的方法没有固定的模式，关键在于我们是否能沉下心来认真学习。只要我们严格要求自我，永远保持健康向上的心态，认真投入到不停止的学习当中，就一定能收获很多。</w:t>
      </w:r>
    </w:p>
    <w:p w:rsidR="006B1C0E" w:rsidRPr="00611C8B" w:rsidRDefault="006B1C0E" w:rsidP="006B1C0E">
      <w:pPr>
        <w:pStyle w:val="ae"/>
        <w:widowControl/>
        <w:numPr>
          <w:ilvl w:val="0"/>
          <w:numId w:val="9"/>
        </w:numPr>
        <w:spacing w:line="360" w:lineRule="auto"/>
        <w:ind w:firstLineChars="0"/>
        <w:jc w:val="left"/>
        <w:rPr>
          <w:rFonts w:ascii="Arial Narrow" w:hAnsi="Arial Narrow" w:cs="Calibri"/>
          <w:szCs w:val="21"/>
        </w:rPr>
      </w:pPr>
      <w:r w:rsidRPr="00611C8B">
        <w:rPr>
          <w:rFonts w:ascii="Arial Narrow" w:hAnsi="Arial Narrow" w:cs="Calibri"/>
          <w:szCs w:val="21"/>
        </w:rPr>
        <w:t>线上项目既方便还可以增加互动，不仅让我对英语的学习有了自信，也补充了很多课外知识。开始我很害怕口语表达，一是害怕回答问题时出错，二是害怕自己说的别人听不懂。但是后来我发现不要害怕发言，在课上可以积极发表自己的观点，老师会鼓励你表达自己，并给予你充分肯定。每节课的作业都是下节课学习内容的资料，相当于先预习一遍知识点，然后获取自己的理解，作为在下节课上可以讨论的内容，有时还会分组讨论。我觉得最有意思的是大作业，老师让我们把学到的销售知识以视频的方式呈现出来。自己写剧本，自己拍摄，自己演绎。我和班里的同学作为搭档一起拍摄，克服了许多小麻烦之后终于完成了各自的视频。项目刚开始时还在怀疑自己能否完成，可是努力去做之后发现原来没有想象中那么困难。</w:t>
      </w:r>
    </w:p>
    <w:p w:rsidR="006B1C0E" w:rsidRPr="00611C8B" w:rsidRDefault="006B1C0E" w:rsidP="006B1C0E">
      <w:pPr>
        <w:pStyle w:val="ae"/>
        <w:widowControl/>
        <w:numPr>
          <w:ilvl w:val="0"/>
          <w:numId w:val="9"/>
        </w:numPr>
        <w:spacing w:line="360" w:lineRule="auto"/>
        <w:ind w:firstLineChars="0"/>
        <w:jc w:val="left"/>
        <w:rPr>
          <w:rFonts w:ascii="Arial Narrow" w:hAnsi="Arial Narrow" w:cs="Calibri"/>
          <w:szCs w:val="21"/>
        </w:rPr>
      </w:pPr>
      <w:r w:rsidRPr="00611C8B">
        <w:rPr>
          <w:rFonts w:ascii="Arial Narrow" w:hAnsi="Arial Narrow" w:cs="Calibri"/>
          <w:szCs w:val="21"/>
        </w:rPr>
        <w:t>很幸运报名参加了这次的线上授课项目，对我的专业知识有了很大提升，在纯英文环境中上课的体验让我提升了听力和口语。也非常感谢</w:t>
      </w:r>
      <w:r w:rsidRPr="00611C8B">
        <w:rPr>
          <w:rFonts w:ascii="Arial Narrow" w:hAnsi="Arial Narrow" w:cs="Calibri"/>
          <w:szCs w:val="21"/>
        </w:rPr>
        <w:t xml:space="preserve">professor Blumenthal </w:t>
      </w:r>
      <w:r w:rsidRPr="00611C8B">
        <w:rPr>
          <w:rFonts w:ascii="Arial Narrow" w:hAnsi="Arial Narrow" w:cs="Calibri"/>
          <w:szCs w:val="21"/>
        </w:rPr>
        <w:t>，他会细心的在课后给同学们发邮件做总结，并且非常认真的评判我的试卷和视频作业，让我非常感动。在这两个月的课程中，我学会了如何做一个营销人，也学到了营销知识，比如</w:t>
      </w:r>
      <w:r w:rsidRPr="00611C8B">
        <w:rPr>
          <w:rFonts w:ascii="Arial Narrow" w:hAnsi="Arial Narrow" w:cs="Calibri"/>
          <w:szCs w:val="21"/>
        </w:rPr>
        <w:t>Solution selling, relationship selling approach, FAB (Price/Value formula), Basic negotiation skills, BATNA, Suggestive selling, up-selling, cross-selling, Closing the sale</w:t>
      </w:r>
      <w:r w:rsidRPr="00611C8B">
        <w:rPr>
          <w:rFonts w:ascii="Arial Narrow" w:hAnsi="Arial Narrow" w:cs="Calibri"/>
          <w:szCs w:val="21"/>
        </w:rPr>
        <w:t>等等。如果时间充裕的话，我应该还会报名其它线上授课的项目，非常感谢。</w:t>
      </w:r>
    </w:p>
    <w:p w:rsidR="006B1C0E" w:rsidRDefault="006B1C0E" w:rsidP="006B1C0E">
      <w:pPr>
        <w:pStyle w:val="ae"/>
        <w:widowControl/>
        <w:numPr>
          <w:ilvl w:val="0"/>
          <w:numId w:val="9"/>
        </w:numPr>
        <w:spacing w:line="360" w:lineRule="auto"/>
        <w:ind w:firstLineChars="0"/>
        <w:jc w:val="left"/>
        <w:rPr>
          <w:rFonts w:ascii="Arial Narrow" w:hAnsi="Arial Narrow" w:cs="Calibri"/>
          <w:szCs w:val="21"/>
        </w:rPr>
      </w:pPr>
      <w:r w:rsidRPr="00611C8B">
        <w:rPr>
          <w:rFonts w:ascii="Arial Narrow" w:hAnsi="Arial Narrow" w:cs="Calibri"/>
          <w:szCs w:val="21"/>
        </w:rPr>
        <w:lastRenderedPageBreak/>
        <w:t>这次活动我学到了很多，助教老师很好，很善解人意。中间我生病了无法按时完成课程大作业，老师及时与我沟通并更改了时间。这一点对老师很感激。而且老师上课幽默风趣，同学们发言也很积极，同时我也感觉到有些同学们的水平很高，让我从同学们身上也学习到了很多平时看不到的技能和品质。在小组合作的过程中，我们团队小组成员都很积极，对于老师留下的任务也都很积极完成，成员们之间交流也很有趣，顺利。我相信，无论我们小组成员是怀着怎么样的目地和信心加入这个课程的，都能从中学习到一些东西，不论是学业还是人际交往。在这个过程中，我第一次尝试用邮件与老师沟通，一开始还不太顺畅，后来熟悉后发现邮件交流是一个很好的沟通方式，与老师之间的邮件交流也很顺畅。</w:t>
      </w:r>
    </w:p>
    <w:p w:rsidR="006B1C0E" w:rsidRPr="00760478" w:rsidRDefault="006B1C0E" w:rsidP="00760478">
      <w:pPr>
        <w:widowControl/>
        <w:spacing w:line="360" w:lineRule="auto"/>
        <w:jc w:val="left"/>
        <w:rPr>
          <w:rFonts w:ascii="Arial Narrow" w:hAnsi="Arial Narrow" w:cs="Calibri"/>
          <w:szCs w:val="21"/>
        </w:rPr>
      </w:pPr>
    </w:p>
    <w:p w:rsidR="006B1C0E" w:rsidRPr="006B1C0E" w:rsidRDefault="006B1C0E" w:rsidP="006B1C0E">
      <w:pPr>
        <w:spacing w:line="360" w:lineRule="auto"/>
        <w:rPr>
          <w:rFonts w:ascii="Arial Narrow" w:eastAsiaTheme="minorEastAsia" w:hAnsiTheme="minorEastAsia" w:cs="Arial"/>
          <w:b/>
          <w:color w:val="000000"/>
          <w:kern w:val="0"/>
          <w:szCs w:val="21"/>
        </w:rPr>
      </w:pPr>
      <w:r>
        <w:rPr>
          <w:rFonts w:ascii="Arial Narrow" w:eastAsiaTheme="minorEastAsia" w:hAnsiTheme="minorEastAsia" w:cs="Arial" w:hint="eastAsia"/>
          <w:b/>
          <w:color w:val="000000"/>
          <w:kern w:val="0"/>
          <w:szCs w:val="21"/>
        </w:rPr>
        <w:t>3</w:t>
      </w:r>
      <w:r>
        <w:rPr>
          <w:rFonts w:ascii="Arial Narrow" w:eastAsiaTheme="minorEastAsia" w:hAnsiTheme="minorEastAsia" w:cs="Arial" w:hint="eastAsia"/>
          <w:b/>
          <w:color w:val="000000"/>
          <w:kern w:val="0"/>
          <w:szCs w:val="21"/>
        </w:rPr>
        <w:t>、</w:t>
      </w:r>
      <w:r w:rsidRPr="006B1C0E">
        <w:rPr>
          <w:rFonts w:ascii="Arial Narrow" w:eastAsiaTheme="minorEastAsia" w:hAnsiTheme="minorEastAsia" w:cs="Arial" w:hint="eastAsia"/>
          <w:b/>
          <w:color w:val="000000"/>
          <w:kern w:val="0"/>
          <w:szCs w:val="21"/>
        </w:rPr>
        <w:t>建立区块链的世界：技术、社会与创新</w:t>
      </w:r>
    </w:p>
    <w:p w:rsidR="006B1C0E" w:rsidRPr="006B1C0E" w:rsidRDefault="00611C8B" w:rsidP="006B1C0E">
      <w:pPr>
        <w:pStyle w:val="ae"/>
        <w:widowControl/>
        <w:numPr>
          <w:ilvl w:val="0"/>
          <w:numId w:val="9"/>
        </w:numPr>
        <w:spacing w:line="360" w:lineRule="auto"/>
        <w:ind w:firstLineChars="0"/>
        <w:jc w:val="left"/>
        <w:rPr>
          <w:rFonts w:ascii="Arial Narrow" w:hAnsi="Arial Narrow" w:cs="Calibri"/>
          <w:szCs w:val="21"/>
        </w:rPr>
      </w:pPr>
      <w:r w:rsidRPr="00D33921">
        <w:rPr>
          <w:rFonts w:ascii="Arial Narrow" w:hAnsi="Arial Narrow" w:cs="Calibri"/>
          <w:szCs w:val="21"/>
        </w:rPr>
        <w:t>这次项目让我对区块链有了一个系统的了解，老师讲解全面且细致，课程安排时间合理，老师布置的课后作业量也适中，同时还提供许多阅读材料方便我们课后阅读，上课不仅仅有老师讲述，还有小组讨论，视频观看，可以让课程不那么枯燥，最后的大作业会有合作伙伴，一方面减轻了我们的学习负担，另一方面也锻炼了我们与人合作的能力，同时还能交到新朋友。总之这门课程对我英语和专业知识的提升效果是非常好的，既训练了我的听力，又通过读老师发的阅读材料训练了我的阅读能力，通过课上的发言和讨论训练了我的口语，每周的写作有训练了我的书写能力，可以说使我的各方面能力都得到提升。</w:t>
      </w:r>
    </w:p>
    <w:p w:rsidR="006B1C0E" w:rsidRPr="006B1C0E" w:rsidRDefault="00611C8B" w:rsidP="006B1C0E">
      <w:pPr>
        <w:pStyle w:val="ae"/>
        <w:widowControl/>
        <w:numPr>
          <w:ilvl w:val="0"/>
          <w:numId w:val="9"/>
        </w:numPr>
        <w:spacing w:line="360" w:lineRule="auto"/>
        <w:ind w:firstLineChars="0"/>
        <w:jc w:val="left"/>
        <w:rPr>
          <w:rFonts w:ascii="Arial Narrow" w:hAnsi="Arial Narrow" w:cs="Calibri"/>
          <w:szCs w:val="21"/>
        </w:rPr>
      </w:pPr>
      <w:r w:rsidRPr="00D33921">
        <w:rPr>
          <w:rFonts w:ascii="Arial Narrow" w:hAnsi="Arial Narrow" w:cs="Calibri"/>
          <w:szCs w:val="21"/>
        </w:rPr>
        <w:t>在此次项目中，我更深入的了解了区块链，为以后的研究奠定了基础。在课堂上学到了更丰富的知识。课堂上，同学们都非常积极，有英语口语非常好的同学，他们是我学习的目标，从此以后我也会更加认真的学习英语。很感谢认真的</w:t>
      </w:r>
      <w:r w:rsidRPr="00D33921">
        <w:rPr>
          <w:rFonts w:ascii="Arial Narrow" w:hAnsi="Arial Narrow" w:cs="Calibri"/>
          <w:szCs w:val="21"/>
        </w:rPr>
        <w:t>Maya</w:t>
      </w:r>
      <w:r w:rsidRPr="00D33921">
        <w:rPr>
          <w:rFonts w:ascii="Arial Narrow" w:hAnsi="Arial Narrow" w:cs="Calibri"/>
          <w:szCs w:val="21"/>
        </w:rPr>
        <w:t>老师，每次上课都会非常认真的给我们讲解知识点，课后也会认真修改作业。发展区块链技术具有广阔的前景和美好的未来，每一次科技的发展都为我们的生活带来无尽的便利，区块链作为最有潜力触发第五次颠覆性革命浪潮的核心技术，将引领一个新时代的开启。通过这次课程，我受到了许多启发，作为青年人，区块链给我们未来的发展带来了许多机会，相信现在我们好好学习基础知识，结合今后大数据发展，一定会有很好的机遇和发展空间，运用到自己的生活中去。</w:t>
      </w:r>
    </w:p>
    <w:p w:rsidR="00611C8B" w:rsidRPr="00611C8B" w:rsidRDefault="00611C8B" w:rsidP="00075CF4">
      <w:pPr>
        <w:pStyle w:val="ae"/>
        <w:widowControl/>
        <w:numPr>
          <w:ilvl w:val="0"/>
          <w:numId w:val="9"/>
        </w:numPr>
        <w:spacing w:line="360" w:lineRule="auto"/>
        <w:ind w:firstLineChars="0"/>
        <w:jc w:val="left"/>
        <w:rPr>
          <w:rFonts w:ascii="Arial Narrow" w:hAnsi="Arial Narrow" w:cs="Calibri"/>
          <w:szCs w:val="21"/>
        </w:rPr>
      </w:pPr>
      <w:r w:rsidRPr="00611C8B">
        <w:rPr>
          <w:rFonts w:ascii="Arial Narrow" w:hAnsi="Arial Narrow" w:cs="Calibri"/>
          <w:szCs w:val="21"/>
        </w:rPr>
        <w:t>在这次项目中，我收获了很多！在课堂上，老师讲的很生动，而且老师非常友善，对待同学们的问题都会热心解答。因为在项目中，</w:t>
      </w:r>
      <w:r w:rsidR="00D33921">
        <w:rPr>
          <w:rFonts w:ascii="Arial Narrow" w:hAnsi="Arial Narrow" w:cs="Calibri"/>
          <w:szCs w:val="21"/>
        </w:rPr>
        <w:t>需要两个人结伴完成任务，因此我还结识了非常要好的异国小伙伴！</w:t>
      </w:r>
      <w:r w:rsidRPr="00611C8B">
        <w:rPr>
          <w:rFonts w:ascii="Arial Narrow" w:hAnsi="Arial Narrow" w:cs="Calibri"/>
          <w:szCs w:val="21"/>
        </w:rPr>
        <w:t>通过本次项目，不仅可以感受到其他非常优秀同学的闪光点，学习到他人的长处，还可以对照发现自己的不足。在上课期间，同学们都非常认真地学习，而且回答问题积极活跃，非常能够带动我去加入到其中</w:t>
      </w:r>
      <w:r w:rsidR="00D33921">
        <w:rPr>
          <w:rFonts w:ascii="Arial Narrow" w:hAnsi="Arial Narrow" w:cs="Calibri" w:hint="eastAsia"/>
          <w:szCs w:val="21"/>
        </w:rPr>
        <w:t>。</w:t>
      </w:r>
      <w:r w:rsidRPr="00611C8B">
        <w:rPr>
          <w:rFonts w:ascii="Arial Narrow" w:hAnsi="Arial Narrow" w:cs="Calibri"/>
          <w:szCs w:val="21"/>
        </w:rPr>
        <w:t>此外，我参加这个项目本意是想要提高自己的英文水平，但是</w:t>
      </w:r>
      <w:r w:rsidRPr="00611C8B">
        <w:rPr>
          <w:rFonts w:ascii="Arial Narrow" w:hAnsi="Arial Narrow" w:cs="Calibri"/>
          <w:szCs w:val="21"/>
        </w:rPr>
        <w:lastRenderedPageBreak/>
        <w:t>意外的是还有很多其他的收获！这次课程的真的非常满意，不仅任课老师热情开朗，负责管理的老师也非常的友好！</w:t>
      </w:r>
    </w:p>
    <w:p w:rsidR="00611C8B" w:rsidRPr="006B1C0E" w:rsidRDefault="00D33921" w:rsidP="00D33921">
      <w:pPr>
        <w:pStyle w:val="ae"/>
        <w:widowControl/>
        <w:numPr>
          <w:ilvl w:val="0"/>
          <w:numId w:val="9"/>
        </w:numPr>
        <w:spacing w:line="360" w:lineRule="auto"/>
        <w:ind w:firstLineChars="0"/>
        <w:jc w:val="left"/>
        <w:rPr>
          <w:rFonts w:ascii="Arial Narrow" w:hAnsi="Arial Narrow" w:cs="Calibri"/>
          <w:szCs w:val="21"/>
        </w:rPr>
      </w:pPr>
      <w:r>
        <w:rPr>
          <w:rFonts w:ascii="Arial Narrow" w:hAnsi="Arial Narrow" w:cs="Calibri"/>
          <w:szCs w:val="21"/>
        </w:rPr>
        <w:t>老师</w:t>
      </w:r>
      <w:r w:rsidR="00611C8B" w:rsidRPr="00611C8B">
        <w:rPr>
          <w:rFonts w:ascii="Arial Narrow" w:hAnsi="Arial Narrow" w:cs="Calibri"/>
          <w:szCs w:val="21"/>
        </w:rPr>
        <w:t>人很好，人很贴心，每次上课前都会跟我们问好，简单的交流几句。中间也有十到十五分钟的下课时间，稍微让我们休息一下不会觉得一下子接受很多信息太累。大家在上课的时候都很积极，有的直接开麦跟老师提问或者回答问题，有的在聊天框离回复老师的问题。老师也会一一回应我们的回答，很细心很耐心。大家平时也会互相交流，各自提醒作业时间还有上课进度。有什么不方便的情况，大家也会在群里互相帮助。有什么不会的地方大家也互相学习共同进步。同学们都很热心热情。最后一次大作业分小组，我的组员很负责很认真。在我很多不会的地方都教我怎么去思考怎么去做怎么去写，让我学到了很多。最后一次课堂展示大家都很认真，汇报完成得也不错。</w:t>
      </w:r>
    </w:p>
    <w:sectPr w:rsidR="00611C8B" w:rsidRPr="006B1C0E" w:rsidSect="00DD5533">
      <w:pgSz w:w="11906" w:h="16838"/>
      <w:pgMar w:top="1134" w:right="1418" w:bottom="1134" w:left="1418"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EA3" w:rsidRDefault="00565EA3">
      <w:r>
        <w:separator/>
      </w:r>
    </w:p>
  </w:endnote>
  <w:endnote w:type="continuationSeparator" w:id="0">
    <w:p w:rsidR="00565EA3" w:rsidRDefault="00565EA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EA3" w:rsidRDefault="00565EA3">
      <w:r>
        <w:separator/>
      </w:r>
    </w:p>
  </w:footnote>
  <w:footnote w:type="continuationSeparator" w:id="0">
    <w:p w:rsidR="00565EA3" w:rsidRDefault="00565E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E6C57"/>
    <w:multiLevelType w:val="hybridMultilevel"/>
    <w:tmpl w:val="B8BA70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86197F"/>
    <w:multiLevelType w:val="hybridMultilevel"/>
    <w:tmpl w:val="AF2E0858"/>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DD249D6"/>
    <w:multiLevelType w:val="hybridMultilevel"/>
    <w:tmpl w:val="1CF079D2"/>
    <w:lvl w:ilvl="0" w:tplc="04090011">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
    <w:nsid w:val="1E112573"/>
    <w:multiLevelType w:val="hybridMultilevel"/>
    <w:tmpl w:val="C9EC2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FC61D0"/>
    <w:multiLevelType w:val="hybridMultilevel"/>
    <w:tmpl w:val="4C8274F6"/>
    <w:lvl w:ilvl="0" w:tplc="5D5E464C">
      <w:start w:val="1"/>
      <w:numFmt w:val="bullet"/>
      <w:suff w:val="space"/>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A720083"/>
    <w:multiLevelType w:val="hybridMultilevel"/>
    <w:tmpl w:val="188286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045508"/>
    <w:multiLevelType w:val="hybridMultilevel"/>
    <w:tmpl w:val="11FC7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725DDC"/>
    <w:multiLevelType w:val="hybridMultilevel"/>
    <w:tmpl w:val="5C186C68"/>
    <w:lvl w:ilvl="0" w:tplc="4AA4050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1700D0"/>
    <w:multiLevelType w:val="hybridMultilevel"/>
    <w:tmpl w:val="1B76D2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A247CA"/>
    <w:multiLevelType w:val="hybridMultilevel"/>
    <w:tmpl w:val="9CDE971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5E2646E"/>
    <w:multiLevelType w:val="hybridMultilevel"/>
    <w:tmpl w:val="144CF202"/>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77D7932"/>
    <w:multiLevelType w:val="hybridMultilevel"/>
    <w:tmpl w:val="E74E3C10"/>
    <w:lvl w:ilvl="0" w:tplc="C1B60926">
      <w:start w:val="1"/>
      <w:numFmt w:val="bullet"/>
      <w:lvlText w:val=""/>
      <w:lvlJc w:val="left"/>
      <w:pPr>
        <w:ind w:left="420" w:hanging="420"/>
      </w:pPr>
      <w:rPr>
        <w:rFonts w:ascii="Wingdings" w:hAnsi="Wingdings" w:hint="default"/>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EC5443A"/>
    <w:multiLevelType w:val="hybridMultilevel"/>
    <w:tmpl w:val="73666AD0"/>
    <w:lvl w:ilvl="0" w:tplc="AF56049C">
      <w:start w:val="1"/>
      <w:numFmt w:val="bullet"/>
      <w:lvlText w:val=""/>
      <w:lvlJc w:val="left"/>
      <w:pPr>
        <w:ind w:left="420" w:hanging="420"/>
      </w:pPr>
      <w:rPr>
        <w:rFonts w:ascii="Wingdings" w:hAnsi="Wingdings" w:hint="default"/>
        <w:sz w:val="10"/>
        <w:szCs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976A0E"/>
    <w:multiLevelType w:val="hybridMultilevel"/>
    <w:tmpl w:val="D9E60BF8"/>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580617E"/>
    <w:multiLevelType w:val="hybridMultilevel"/>
    <w:tmpl w:val="C4FEF9A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3FD239C"/>
    <w:multiLevelType w:val="hybridMultilevel"/>
    <w:tmpl w:val="A3B61B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A7976EC"/>
    <w:multiLevelType w:val="hybridMultilevel"/>
    <w:tmpl w:val="3B06E03A"/>
    <w:lvl w:ilvl="0" w:tplc="AF56049C">
      <w:start w:val="1"/>
      <w:numFmt w:val="bullet"/>
      <w:suff w:val="space"/>
      <w:lvlText w:val=""/>
      <w:lvlJc w:val="left"/>
      <w:pPr>
        <w:ind w:left="420" w:hanging="420"/>
      </w:pPr>
      <w:rPr>
        <w:rFonts w:ascii="Wingdings" w:hAnsi="Wingdings" w:hint="default"/>
        <w:sz w:val="10"/>
        <w:szCs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B074A81"/>
    <w:multiLevelType w:val="multilevel"/>
    <w:tmpl w:val="88D4CF72"/>
    <w:lvl w:ilvl="0">
      <w:start w:val="1"/>
      <w:numFmt w:val="decimal"/>
      <w:lvlText w:val="%1)"/>
      <w:lvlJc w:val="left"/>
      <w:pPr>
        <w:ind w:left="420" w:hanging="420"/>
      </w:p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8">
    <w:nsid w:val="72282900"/>
    <w:multiLevelType w:val="hybridMultilevel"/>
    <w:tmpl w:val="2F145B5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7"/>
  </w:num>
  <w:num w:numId="2">
    <w:abstractNumId w:val="7"/>
  </w:num>
  <w:num w:numId="3">
    <w:abstractNumId w:val="2"/>
  </w:num>
  <w:num w:numId="4">
    <w:abstractNumId w:val="15"/>
  </w:num>
  <w:num w:numId="5">
    <w:abstractNumId w:val="6"/>
  </w:num>
  <w:num w:numId="6">
    <w:abstractNumId w:val="3"/>
  </w:num>
  <w:num w:numId="7">
    <w:abstractNumId w:val="11"/>
  </w:num>
  <w:num w:numId="8">
    <w:abstractNumId w:val="8"/>
  </w:num>
  <w:num w:numId="9">
    <w:abstractNumId w:val="5"/>
  </w:num>
  <w:num w:numId="10">
    <w:abstractNumId w:val="13"/>
  </w:num>
  <w:num w:numId="11">
    <w:abstractNumId w:val="9"/>
  </w:num>
  <w:num w:numId="12">
    <w:abstractNumId w:val="18"/>
  </w:num>
  <w:num w:numId="13">
    <w:abstractNumId w:val="0"/>
  </w:num>
  <w:num w:numId="14">
    <w:abstractNumId w:val="1"/>
  </w:num>
  <w:num w:numId="15">
    <w:abstractNumId w:val="16"/>
  </w:num>
  <w:num w:numId="16">
    <w:abstractNumId w:val="4"/>
  </w:num>
  <w:num w:numId="17">
    <w:abstractNumId w:val="12"/>
  </w:num>
  <w:num w:numId="18">
    <w:abstractNumId w:val="14"/>
  </w:num>
  <w:num w:numId="19">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656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0A8F"/>
    <w:rsid w:val="BE9FF771"/>
    <w:rsid w:val="00002E62"/>
    <w:rsid w:val="000035D7"/>
    <w:rsid w:val="00003AF0"/>
    <w:rsid w:val="00003FC6"/>
    <w:rsid w:val="0000505A"/>
    <w:rsid w:val="000056F7"/>
    <w:rsid w:val="0000590A"/>
    <w:rsid w:val="00006712"/>
    <w:rsid w:val="000067A6"/>
    <w:rsid w:val="00010F31"/>
    <w:rsid w:val="00011929"/>
    <w:rsid w:val="00014C32"/>
    <w:rsid w:val="000169DD"/>
    <w:rsid w:val="00020D2A"/>
    <w:rsid w:val="00020D7D"/>
    <w:rsid w:val="000224CC"/>
    <w:rsid w:val="00022AFD"/>
    <w:rsid w:val="000230BD"/>
    <w:rsid w:val="00023476"/>
    <w:rsid w:val="000236D2"/>
    <w:rsid w:val="000243E8"/>
    <w:rsid w:val="00024C64"/>
    <w:rsid w:val="00025206"/>
    <w:rsid w:val="000263F1"/>
    <w:rsid w:val="0003068E"/>
    <w:rsid w:val="00030A02"/>
    <w:rsid w:val="00030E87"/>
    <w:rsid w:val="00031403"/>
    <w:rsid w:val="00032519"/>
    <w:rsid w:val="00033EED"/>
    <w:rsid w:val="0003431E"/>
    <w:rsid w:val="00035CA7"/>
    <w:rsid w:val="000362BD"/>
    <w:rsid w:val="00036B76"/>
    <w:rsid w:val="00040016"/>
    <w:rsid w:val="000402B0"/>
    <w:rsid w:val="00040DF8"/>
    <w:rsid w:val="00041148"/>
    <w:rsid w:val="000416C7"/>
    <w:rsid w:val="00041BDA"/>
    <w:rsid w:val="0004301C"/>
    <w:rsid w:val="00044B87"/>
    <w:rsid w:val="00046229"/>
    <w:rsid w:val="00050343"/>
    <w:rsid w:val="00050E71"/>
    <w:rsid w:val="000519A2"/>
    <w:rsid w:val="00051A3D"/>
    <w:rsid w:val="00052501"/>
    <w:rsid w:val="0005389A"/>
    <w:rsid w:val="00053F29"/>
    <w:rsid w:val="00055B47"/>
    <w:rsid w:val="00060047"/>
    <w:rsid w:val="0006181E"/>
    <w:rsid w:val="00065242"/>
    <w:rsid w:val="00066ED0"/>
    <w:rsid w:val="00067D4B"/>
    <w:rsid w:val="00070FBF"/>
    <w:rsid w:val="00074C97"/>
    <w:rsid w:val="00075A9F"/>
    <w:rsid w:val="00075CF4"/>
    <w:rsid w:val="000807ED"/>
    <w:rsid w:val="000820F9"/>
    <w:rsid w:val="000840CC"/>
    <w:rsid w:val="00085323"/>
    <w:rsid w:val="000860BB"/>
    <w:rsid w:val="000865F2"/>
    <w:rsid w:val="00087DB0"/>
    <w:rsid w:val="00090EAA"/>
    <w:rsid w:val="0009206E"/>
    <w:rsid w:val="00092A31"/>
    <w:rsid w:val="000952B8"/>
    <w:rsid w:val="000954F4"/>
    <w:rsid w:val="0009649E"/>
    <w:rsid w:val="00097435"/>
    <w:rsid w:val="00097FB0"/>
    <w:rsid w:val="000A080D"/>
    <w:rsid w:val="000A0A86"/>
    <w:rsid w:val="000A1B87"/>
    <w:rsid w:val="000A2A22"/>
    <w:rsid w:val="000A4030"/>
    <w:rsid w:val="000A41FE"/>
    <w:rsid w:val="000A4429"/>
    <w:rsid w:val="000A5251"/>
    <w:rsid w:val="000A5300"/>
    <w:rsid w:val="000B0533"/>
    <w:rsid w:val="000B1379"/>
    <w:rsid w:val="000B1A29"/>
    <w:rsid w:val="000B24CB"/>
    <w:rsid w:val="000B4F97"/>
    <w:rsid w:val="000B5E77"/>
    <w:rsid w:val="000B7AF2"/>
    <w:rsid w:val="000C058A"/>
    <w:rsid w:val="000C0A27"/>
    <w:rsid w:val="000C2F7C"/>
    <w:rsid w:val="000C3F5B"/>
    <w:rsid w:val="000C4E56"/>
    <w:rsid w:val="000C52E6"/>
    <w:rsid w:val="000C5C18"/>
    <w:rsid w:val="000C7850"/>
    <w:rsid w:val="000C7F9A"/>
    <w:rsid w:val="000D1A58"/>
    <w:rsid w:val="000D2349"/>
    <w:rsid w:val="000D3060"/>
    <w:rsid w:val="000D44D3"/>
    <w:rsid w:val="000D4BC5"/>
    <w:rsid w:val="000E1209"/>
    <w:rsid w:val="000E192A"/>
    <w:rsid w:val="000E1EC8"/>
    <w:rsid w:val="000E4555"/>
    <w:rsid w:val="000E4E9D"/>
    <w:rsid w:val="000E5365"/>
    <w:rsid w:val="000E71FC"/>
    <w:rsid w:val="000E7915"/>
    <w:rsid w:val="000E7F99"/>
    <w:rsid w:val="000F10F6"/>
    <w:rsid w:val="000F140D"/>
    <w:rsid w:val="000F168E"/>
    <w:rsid w:val="000F253C"/>
    <w:rsid w:val="000F32E4"/>
    <w:rsid w:val="000F4A2A"/>
    <w:rsid w:val="000F6DCB"/>
    <w:rsid w:val="000F6E7C"/>
    <w:rsid w:val="001013E1"/>
    <w:rsid w:val="001014E7"/>
    <w:rsid w:val="0010196F"/>
    <w:rsid w:val="001019AF"/>
    <w:rsid w:val="0010257F"/>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A73"/>
    <w:rsid w:val="00115B8B"/>
    <w:rsid w:val="00116EF3"/>
    <w:rsid w:val="00120A5E"/>
    <w:rsid w:val="0012340B"/>
    <w:rsid w:val="0012488E"/>
    <w:rsid w:val="00124B0D"/>
    <w:rsid w:val="00125024"/>
    <w:rsid w:val="00125AEC"/>
    <w:rsid w:val="00127C1E"/>
    <w:rsid w:val="00127FE8"/>
    <w:rsid w:val="00131D30"/>
    <w:rsid w:val="00132BB5"/>
    <w:rsid w:val="00132EFF"/>
    <w:rsid w:val="00133E58"/>
    <w:rsid w:val="00134011"/>
    <w:rsid w:val="001345F0"/>
    <w:rsid w:val="00135112"/>
    <w:rsid w:val="001355A4"/>
    <w:rsid w:val="00135F93"/>
    <w:rsid w:val="0013632A"/>
    <w:rsid w:val="00137744"/>
    <w:rsid w:val="00137BEA"/>
    <w:rsid w:val="00143294"/>
    <w:rsid w:val="00143A07"/>
    <w:rsid w:val="00144521"/>
    <w:rsid w:val="00145E2B"/>
    <w:rsid w:val="00146AB9"/>
    <w:rsid w:val="00147A3E"/>
    <w:rsid w:val="00147F38"/>
    <w:rsid w:val="00150D08"/>
    <w:rsid w:val="00154E4D"/>
    <w:rsid w:val="00160CCD"/>
    <w:rsid w:val="0016167D"/>
    <w:rsid w:val="00162783"/>
    <w:rsid w:val="00162E33"/>
    <w:rsid w:val="00164134"/>
    <w:rsid w:val="001646A3"/>
    <w:rsid w:val="00166783"/>
    <w:rsid w:val="00167060"/>
    <w:rsid w:val="00167799"/>
    <w:rsid w:val="00167C8D"/>
    <w:rsid w:val="00170451"/>
    <w:rsid w:val="00173281"/>
    <w:rsid w:val="0017377D"/>
    <w:rsid w:val="001738F0"/>
    <w:rsid w:val="00175578"/>
    <w:rsid w:val="00175F78"/>
    <w:rsid w:val="00176A4E"/>
    <w:rsid w:val="00176F21"/>
    <w:rsid w:val="00180657"/>
    <w:rsid w:val="00180817"/>
    <w:rsid w:val="001808E7"/>
    <w:rsid w:val="0018122A"/>
    <w:rsid w:val="001812CE"/>
    <w:rsid w:val="001828BE"/>
    <w:rsid w:val="00182986"/>
    <w:rsid w:val="00182E04"/>
    <w:rsid w:val="001834A2"/>
    <w:rsid w:val="00183800"/>
    <w:rsid w:val="00183A23"/>
    <w:rsid w:val="00185A7D"/>
    <w:rsid w:val="00186190"/>
    <w:rsid w:val="00192C0F"/>
    <w:rsid w:val="00193442"/>
    <w:rsid w:val="00194F39"/>
    <w:rsid w:val="00195824"/>
    <w:rsid w:val="001973C7"/>
    <w:rsid w:val="001A0C7A"/>
    <w:rsid w:val="001A164C"/>
    <w:rsid w:val="001A23CC"/>
    <w:rsid w:val="001A2636"/>
    <w:rsid w:val="001A281F"/>
    <w:rsid w:val="001A6AB3"/>
    <w:rsid w:val="001A7D56"/>
    <w:rsid w:val="001B1730"/>
    <w:rsid w:val="001B1DAA"/>
    <w:rsid w:val="001B2069"/>
    <w:rsid w:val="001B3B2F"/>
    <w:rsid w:val="001B4731"/>
    <w:rsid w:val="001B600B"/>
    <w:rsid w:val="001B6416"/>
    <w:rsid w:val="001C1A51"/>
    <w:rsid w:val="001C2739"/>
    <w:rsid w:val="001C3A99"/>
    <w:rsid w:val="001C5198"/>
    <w:rsid w:val="001C6985"/>
    <w:rsid w:val="001C6F43"/>
    <w:rsid w:val="001D2C48"/>
    <w:rsid w:val="001D4042"/>
    <w:rsid w:val="001D458C"/>
    <w:rsid w:val="001D4EF4"/>
    <w:rsid w:val="001D74CC"/>
    <w:rsid w:val="001E2EB4"/>
    <w:rsid w:val="001E31D7"/>
    <w:rsid w:val="001E321D"/>
    <w:rsid w:val="001E3C9E"/>
    <w:rsid w:val="001E4F6C"/>
    <w:rsid w:val="001E53F3"/>
    <w:rsid w:val="001E5D98"/>
    <w:rsid w:val="001E6096"/>
    <w:rsid w:val="001F029D"/>
    <w:rsid w:val="001F476B"/>
    <w:rsid w:val="001F49A8"/>
    <w:rsid w:val="001F5524"/>
    <w:rsid w:val="001F6C71"/>
    <w:rsid w:val="001F7083"/>
    <w:rsid w:val="00201963"/>
    <w:rsid w:val="00202030"/>
    <w:rsid w:val="00202A46"/>
    <w:rsid w:val="00203BFF"/>
    <w:rsid w:val="00206418"/>
    <w:rsid w:val="002133D5"/>
    <w:rsid w:val="002133F2"/>
    <w:rsid w:val="00213D09"/>
    <w:rsid w:val="00215686"/>
    <w:rsid w:val="0021575D"/>
    <w:rsid w:val="0021711E"/>
    <w:rsid w:val="002202A8"/>
    <w:rsid w:val="00220E2D"/>
    <w:rsid w:val="00221000"/>
    <w:rsid w:val="002211FB"/>
    <w:rsid w:val="0022214B"/>
    <w:rsid w:val="00223F43"/>
    <w:rsid w:val="002274D9"/>
    <w:rsid w:val="00227502"/>
    <w:rsid w:val="002279B9"/>
    <w:rsid w:val="00227BBC"/>
    <w:rsid w:val="00230EA2"/>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70392"/>
    <w:rsid w:val="00271BCB"/>
    <w:rsid w:val="00271E4F"/>
    <w:rsid w:val="00272296"/>
    <w:rsid w:val="00272305"/>
    <w:rsid w:val="00272F97"/>
    <w:rsid w:val="00274EC6"/>
    <w:rsid w:val="00275270"/>
    <w:rsid w:val="0027600D"/>
    <w:rsid w:val="00276F0F"/>
    <w:rsid w:val="0028056A"/>
    <w:rsid w:val="00281542"/>
    <w:rsid w:val="00281951"/>
    <w:rsid w:val="00284E9F"/>
    <w:rsid w:val="002852EE"/>
    <w:rsid w:val="002859B4"/>
    <w:rsid w:val="00286AD9"/>
    <w:rsid w:val="0029179F"/>
    <w:rsid w:val="00291E5B"/>
    <w:rsid w:val="00292326"/>
    <w:rsid w:val="00292B12"/>
    <w:rsid w:val="00292DAF"/>
    <w:rsid w:val="00292F4B"/>
    <w:rsid w:val="00294DD3"/>
    <w:rsid w:val="00295361"/>
    <w:rsid w:val="002957AF"/>
    <w:rsid w:val="00296348"/>
    <w:rsid w:val="00297774"/>
    <w:rsid w:val="00297A19"/>
    <w:rsid w:val="00297AEA"/>
    <w:rsid w:val="00297E1A"/>
    <w:rsid w:val="002A1BDF"/>
    <w:rsid w:val="002A33E6"/>
    <w:rsid w:val="002A402F"/>
    <w:rsid w:val="002A477A"/>
    <w:rsid w:val="002A5672"/>
    <w:rsid w:val="002A69BC"/>
    <w:rsid w:val="002A795E"/>
    <w:rsid w:val="002B1FB2"/>
    <w:rsid w:val="002B5C48"/>
    <w:rsid w:val="002B5F9B"/>
    <w:rsid w:val="002B61DD"/>
    <w:rsid w:val="002B7076"/>
    <w:rsid w:val="002C10FF"/>
    <w:rsid w:val="002C2028"/>
    <w:rsid w:val="002C229B"/>
    <w:rsid w:val="002C22D2"/>
    <w:rsid w:val="002C27D4"/>
    <w:rsid w:val="002C3134"/>
    <w:rsid w:val="002C500D"/>
    <w:rsid w:val="002C5793"/>
    <w:rsid w:val="002C6AEB"/>
    <w:rsid w:val="002C722D"/>
    <w:rsid w:val="002D04D0"/>
    <w:rsid w:val="002D3409"/>
    <w:rsid w:val="002D48CC"/>
    <w:rsid w:val="002D69C7"/>
    <w:rsid w:val="002D76B2"/>
    <w:rsid w:val="002D7905"/>
    <w:rsid w:val="002D7B20"/>
    <w:rsid w:val="002D7DF8"/>
    <w:rsid w:val="002E0797"/>
    <w:rsid w:val="002E1476"/>
    <w:rsid w:val="002E14B6"/>
    <w:rsid w:val="002E2B4A"/>
    <w:rsid w:val="002E319D"/>
    <w:rsid w:val="002E3299"/>
    <w:rsid w:val="002E4985"/>
    <w:rsid w:val="002E4E6F"/>
    <w:rsid w:val="002E5EE1"/>
    <w:rsid w:val="002E64CC"/>
    <w:rsid w:val="002F04E4"/>
    <w:rsid w:val="002F1A53"/>
    <w:rsid w:val="002F2589"/>
    <w:rsid w:val="002F2A0D"/>
    <w:rsid w:val="002F3568"/>
    <w:rsid w:val="002F37DA"/>
    <w:rsid w:val="002F464C"/>
    <w:rsid w:val="002F5110"/>
    <w:rsid w:val="002F6348"/>
    <w:rsid w:val="002F649A"/>
    <w:rsid w:val="002F65AB"/>
    <w:rsid w:val="002F7AB9"/>
    <w:rsid w:val="0030157A"/>
    <w:rsid w:val="00302995"/>
    <w:rsid w:val="00302FE2"/>
    <w:rsid w:val="00303A92"/>
    <w:rsid w:val="00303D3D"/>
    <w:rsid w:val="003059AB"/>
    <w:rsid w:val="003114E6"/>
    <w:rsid w:val="00311E21"/>
    <w:rsid w:val="00312F64"/>
    <w:rsid w:val="00314935"/>
    <w:rsid w:val="00314A41"/>
    <w:rsid w:val="00314B46"/>
    <w:rsid w:val="0031712B"/>
    <w:rsid w:val="0032092A"/>
    <w:rsid w:val="00321528"/>
    <w:rsid w:val="00321717"/>
    <w:rsid w:val="00321D5F"/>
    <w:rsid w:val="00325026"/>
    <w:rsid w:val="00330E7E"/>
    <w:rsid w:val="00330EF0"/>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34B2"/>
    <w:rsid w:val="00364A0C"/>
    <w:rsid w:val="00364DD8"/>
    <w:rsid w:val="00366506"/>
    <w:rsid w:val="003717AB"/>
    <w:rsid w:val="00371B64"/>
    <w:rsid w:val="003738EA"/>
    <w:rsid w:val="00375491"/>
    <w:rsid w:val="0037672C"/>
    <w:rsid w:val="00376E91"/>
    <w:rsid w:val="003822A8"/>
    <w:rsid w:val="00383DCC"/>
    <w:rsid w:val="00384FC1"/>
    <w:rsid w:val="00385D13"/>
    <w:rsid w:val="00386A4E"/>
    <w:rsid w:val="00386C51"/>
    <w:rsid w:val="00387362"/>
    <w:rsid w:val="00387AAC"/>
    <w:rsid w:val="00390C9A"/>
    <w:rsid w:val="00390CE2"/>
    <w:rsid w:val="00390FCA"/>
    <w:rsid w:val="003911CC"/>
    <w:rsid w:val="00392494"/>
    <w:rsid w:val="00393ACF"/>
    <w:rsid w:val="00393DD1"/>
    <w:rsid w:val="00394A95"/>
    <w:rsid w:val="00396306"/>
    <w:rsid w:val="00397742"/>
    <w:rsid w:val="00397891"/>
    <w:rsid w:val="00397DE4"/>
    <w:rsid w:val="003A00FF"/>
    <w:rsid w:val="003A225C"/>
    <w:rsid w:val="003A260F"/>
    <w:rsid w:val="003A3A5B"/>
    <w:rsid w:val="003A6BB9"/>
    <w:rsid w:val="003A70F2"/>
    <w:rsid w:val="003B07D0"/>
    <w:rsid w:val="003B4151"/>
    <w:rsid w:val="003B41E7"/>
    <w:rsid w:val="003B5A1E"/>
    <w:rsid w:val="003B669C"/>
    <w:rsid w:val="003B7583"/>
    <w:rsid w:val="003B786E"/>
    <w:rsid w:val="003C0A8A"/>
    <w:rsid w:val="003C11A3"/>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3199"/>
    <w:rsid w:val="003E31C6"/>
    <w:rsid w:val="003E5522"/>
    <w:rsid w:val="003E7DA0"/>
    <w:rsid w:val="003F050A"/>
    <w:rsid w:val="003F059B"/>
    <w:rsid w:val="003F50D1"/>
    <w:rsid w:val="003F5F88"/>
    <w:rsid w:val="003F6CF1"/>
    <w:rsid w:val="004004A2"/>
    <w:rsid w:val="00401B67"/>
    <w:rsid w:val="0040450B"/>
    <w:rsid w:val="004115D9"/>
    <w:rsid w:val="00411CAB"/>
    <w:rsid w:val="004121A9"/>
    <w:rsid w:val="0041273F"/>
    <w:rsid w:val="00412A52"/>
    <w:rsid w:val="004161B1"/>
    <w:rsid w:val="00416EA7"/>
    <w:rsid w:val="00417DFD"/>
    <w:rsid w:val="00421790"/>
    <w:rsid w:val="0042204E"/>
    <w:rsid w:val="00422110"/>
    <w:rsid w:val="00424C95"/>
    <w:rsid w:val="00426325"/>
    <w:rsid w:val="00427675"/>
    <w:rsid w:val="00427B94"/>
    <w:rsid w:val="0043254D"/>
    <w:rsid w:val="00434C49"/>
    <w:rsid w:val="00437A33"/>
    <w:rsid w:val="00440068"/>
    <w:rsid w:val="004411F6"/>
    <w:rsid w:val="00441C69"/>
    <w:rsid w:val="0044472B"/>
    <w:rsid w:val="004457DD"/>
    <w:rsid w:val="004469A3"/>
    <w:rsid w:val="00450901"/>
    <w:rsid w:val="0045270B"/>
    <w:rsid w:val="0045275F"/>
    <w:rsid w:val="00452BA4"/>
    <w:rsid w:val="00454C45"/>
    <w:rsid w:val="00455CF2"/>
    <w:rsid w:val="00457BF7"/>
    <w:rsid w:val="004604FA"/>
    <w:rsid w:val="004624BE"/>
    <w:rsid w:val="00463172"/>
    <w:rsid w:val="0046359C"/>
    <w:rsid w:val="004638E4"/>
    <w:rsid w:val="00465425"/>
    <w:rsid w:val="00465A92"/>
    <w:rsid w:val="004679CE"/>
    <w:rsid w:val="00470270"/>
    <w:rsid w:val="00471558"/>
    <w:rsid w:val="00471CBF"/>
    <w:rsid w:val="00472046"/>
    <w:rsid w:val="0047434A"/>
    <w:rsid w:val="00475B44"/>
    <w:rsid w:val="004804E3"/>
    <w:rsid w:val="0048136E"/>
    <w:rsid w:val="00483C21"/>
    <w:rsid w:val="00483DDF"/>
    <w:rsid w:val="00483EF6"/>
    <w:rsid w:val="00484067"/>
    <w:rsid w:val="00485AD1"/>
    <w:rsid w:val="00486AA5"/>
    <w:rsid w:val="00486B7F"/>
    <w:rsid w:val="004878DF"/>
    <w:rsid w:val="00492292"/>
    <w:rsid w:val="00492491"/>
    <w:rsid w:val="004932B6"/>
    <w:rsid w:val="00493BFD"/>
    <w:rsid w:val="004946E0"/>
    <w:rsid w:val="00495E6D"/>
    <w:rsid w:val="004A1602"/>
    <w:rsid w:val="004A3537"/>
    <w:rsid w:val="004A51A8"/>
    <w:rsid w:val="004A6ED7"/>
    <w:rsid w:val="004A6FA6"/>
    <w:rsid w:val="004B14A5"/>
    <w:rsid w:val="004B2809"/>
    <w:rsid w:val="004B2F65"/>
    <w:rsid w:val="004B3181"/>
    <w:rsid w:val="004B49EE"/>
    <w:rsid w:val="004B4D89"/>
    <w:rsid w:val="004B516E"/>
    <w:rsid w:val="004B7F81"/>
    <w:rsid w:val="004C0796"/>
    <w:rsid w:val="004C0E26"/>
    <w:rsid w:val="004C1DE0"/>
    <w:rsid w:val="004C2BCD"/>
    <w:rsid w:val="004C343D"/>
    <w:rsid w:val="004C4DD9"/>
    <w:rsid w:val="004C4DF0"/>
    <w:rsid w:val="004C5277"/>
    <w:rsid w:val="004C6632"/>
    <w:rsid w:val="004D1B47"/>
    <w:rsid w:val="004D2423"/>
    <w:rsid w:val="004D288C"/>
    <w:rsid w:val="004D314E"/>
    <w:rsid w:val="004D32A3"/>
    <w:rsid w:val="004D3884"/>
    <w:rsid w:val="004D5BA8"/>
    <w:rsid w:val="004D5BBA"/>
    <w:rsid w:val="004D706E"/>
    <w:rsid w:val="004E0748"/>
    <w:rsid w:val="004E09C4"/>
    <w:rsid w:val="004E0AA6"/>
    <w:rsid w:val="004E1B9F"/>
    <w:rsid w:val="004E2430"/>
    <w:rsid w:val="004E2D5D"/>
    <w:rsid w:val="004E5AA6"/>
    <w:rsid w:val="004E728E"/>
    <w:rsid w:val="004E72EF"/>
    <w:rsid w:val="004E73D0"/>
    <w:rsid w:val="004F002A"/>
    <w:rsid w:val="004F0264"/>
    <w:rsid w:val="004F0AAB"/>
    <w:rsid w:val="004F0F9C"/>
    <w:rsid w:val="004F12B0"/>
    <w:rsid w:val="004F23F6"/>
    <w:rsid w:val="004F25D0"/>
    <w:rsid w:val="004F47B7"/>
    <w:rsid w:val="004F743F"/>
    <w:rsid w:val="004F7C1B"/>
    <w:rsid w:val="00500A8F"/>
    <w:rsid w:val="005043E9"/>
    <w:rsid w:val="005045E0"/>
    <w:rsid w:val="00504C69"/>
    <w:rsid w:val="005059C6"/>
    <w:rsid w:val="005060F9"/>
    <w:rsid w:val="005109DD"/>
    <w:rsid w:val="0051106C"/>
    <w:rsid w:val="00512BAE"/>
    <w:rsid w:val="00513258"/>
    <w:rsid w:val="005163A4"/>
    <w:rsid w:val="005165B5"/>
    <w:rsid w:val="005174FE"/>
    <w:rsid w:val="00517DEB"/>
    <w:rsid w:val="0052020A"/>
    <w:rsid w:val="00520C0E"/>
    <w:rsid w:val="00520EF9"/>
    <w:rsid w:val="0052189D"/>
    <w:rsid w:val="00522EAE"/>
    <w:rsid w:val="005250F2"/>
    <w:rsid w:val="00525703"/>
    <w:rsid w:val="005260BE"/>
    <w:rsid w:val="00527573"/>
    <w:rsid w:val="005326B5"/>
    <w:rsid w:val="005339BB"/>
    <w:rsid w:val="005346C8"/>
    <w:rsid w:val="00534DE3"/>
    <w:rsid w:val="005351E8"/>
    <w:rsid w:val="00535F08"/>
    <w:rsid w:val="00536454"/>
    <w:rsid w:val="00536F45"/>
    <w:rsid w:val="00537EE6"/>
    <w:rsid w:val="00540A0F"/>
    <w:rsid w:val="00543881"/>
    <w:rsid w:val="005447E3"/>
    <w:rsid w:val="00546F48"/>
    <w:rsid w:val="00547CA0"/>
    <w:rsid w:val="00547D2F"/>
    <w:rsid w:val="00547E75"/>
    <w:rsid w:val="005539E8"/>
    <w:rsid w:val="00555016"/>
    <w:rsid w:val="00555F4A"/>
    <w:rsid w:val="00556212"/>
    <w:rsid w:val="00557BD7"/>
    <w:rsid w:val="005606AC"/>
    <w:rsid w:val="00561B03"/>
    <w:rsid w:val="00563F4C"/>
    <w:rsid w:val="00564768"/>
    <w:rsid w:val="00565750"/>
    <w:rsid w:val="00565EA3"/>
    <w:rsid w:val="005669D8"/>
    <w:rsid w:val="005711B6"/>
    <w:rsid w:val="0057138A"/>
    <w:rsid w:val="005716A5"/>
    <w:rsid w:val="00572B6E"/>
    <w:rsid w:val="00572E88"/>
    <w:rsid w:val="005762B0"/>
    <w:rsid w:val="00577568"/>
    <w:rsid w:val="00581C3C"/>
    <w:rsid w:val="00582482"/>
    <w:rsid w:val="00582B2F"/>
    <w:rsid w:val="00584716"/>
    <w:rsid w:val="005849E3"/>
    <w:rsid w:val="00584E4F"/>
    <w:rsid w:val="00584E6C"/>
    <w:rsid w:val="00584FA2"/>
    <w:rsid w:val="0058592A"/>
    <w:rsid w:val="005868F6"/>
    <w:rsid w:val="00586D6C"/>
    <w:rsid w:val="0058733F"/>
    <w:rsid w:val="00587D18"/>
    <w:rsid w:val="00590EA9"/>
    <w:rsid w:val="00593143"/>
    <w:rsid w:val="00594449"/>
    <w:rsid w:val="00594C58"/>
    <w:rsid w:val="00594D7A"/>
    <w:rsid w:val="00594DE9"/>
    <w:rsid w:val="00596D1A"/>
    <w:rsid w:val="005A1F46"/>
    <w:rsid w:val="005A31F5"/>
    <w:rsid w:val="005A65C8"/>
    <w:rsid w:val="005A6A9F"/>
    <w:rsid w:val="005A75EC"/>
    <w:rsid w:val="005B0E8B"/>
    <w:rsid w:val="005B2979"/>
    <w:rsid w:val="005B48E5"/>
    <w:rsid w:val="005B5847"/>
    <w:rsid w:val="005B5D60"/>
    <w:rsid w:val="005B69C2"/>
    <w:rsid w:val="005C272C"/>
    <w:rsid w:val="005C27A1"/>
    <w:rsid w:val="005C3BCA"/>
    <w:rsid w:val="005C67D4"/>
    <w:rsid w:val="005C77FB"/>
    <w:rsid w:val="005C785D"/>
    <w:rsid w:val="005C7CC0"/>
    <w:rsid w:val="005D05E0"/>
    <w:rsid w:val="005D0683"/>
    <w:rsid w:val="005D0C94"/>
    <w:rsid w:val="005D2B29"/>
    <w:rsid w:val="005D50EF"/>
    <w:rsid w:val="005D51C2"/>
    <w:rsid w:val="005D6F09"/>
    <w:rsid w:val="005D77DB"/>
    <w:rsid w:val="005E035C"/>
    <w:rsid w:val="005E262D"/>
    <w:rsid w:val="005E2AAF"/>
    <w:rsid w:val="005E2D53"/>
    <w:rsid w:val="005E56AB"/>
    <w:rsid w:val="005E5A41"/>
    <w:rsid w:val="005E6284"/>
    <w:rsid w:val="005E674A"/>
    <w:rsid w:val="005E6852"/>
    <w:rsid w:val="005E6E17"/>
    <w:rsid w:val="005E7EEC"/>
    <w:rsid w:val="005F0081"/>
    <w:rsid w:val="005F0156"/>
    <w:rsid w:val="005F1EFA"/>
    <w:rsid w:val="005F200A"/>
    <w:rsid w:val="005F30EE"/>
    <w:rsid w:val="005F310D"/>
    <w:rsid w:val="005F3B25"/>
    <w:rsid w:val="005F6112"/>
    <w:rsid w:val="00600310"/>
    <w:rsid w:val="00602232"/>
    <w:rsid w:val="00604184"/>
    <w:rsid w:val="00604849"/>
    <w:rsid w:val="00604D44"/>
    <w:rsid w:val="00606AA2"/>
    <w:rsid w:val="00606C4F"/>
    <w:rsid w:val="00607DA4"/>
    <w:rsid w:val="00607EE7"/>
    <w:rsid w:val="006107DC"/>
    <w:rsid w:val="00610B8D"/>
    <w:rsid w:val="00611C8B"/>
    <w:rsid w:val="0061228A"/>
    <w:rsid w:val="006164E9"/>
    <w:rsid w:val="00617A76"/>
    <w:rsid w:val="00617C06"/>
    <w:rsid w:val="00621ED0"/>
    <w:rsid w:val="00622238"/>
    <w:rsid w:val="0062251A"/>
    <w:rsid w:val="00622D9D"/>
    <w:rsid w:val="00624BB2"/>
    <w:rsid w:val="006265E6"/>
    <w:rsid w:val="00626607"/>
    <w:rsid w:val="0062701B"/>
    <w:rsid w:val="0062722C"/>
    <w:rsid w:val="006316FD"/>
    <w:rsid w:val="0063217A"/>
    <w:rsid w:val="00632329"/>
    <w:rsid w:val="00632434"/>
    <w:rsid w:val="006351D6"/>
    <w:rsid w:val="006359FB"/>
    <w:rsid w:val="00635AA0"/>
    <w:rsid w:val="006361BC"/>
    <w:rsid w:val="00636A3C"/>
    <w:rsid w:val="00637AD1"/>
    <w:rsid w:val="00642CD5"/>
    <w:rsid w:val="006452B3"/>
    <w:rsid w:val="00645750"/>
    <w:rsid w:val="00645792"/>
    <w:rsid w:val="006461FA"/>
    <w:rsid w:val="00646784"/>
    <w:rsid w:val="00651CCB"/>
    <w:rsid w:val="006551A7"/>
    <w:rsid w:val="0065585D"/>
    <w:rsid w:val="00655B51"/>
    <w:rsid w:val="006606FB"/>
    <w:rsid w:val="0066295A"/>
    <w:rsid w:val="00663035"/>
    <w:rsid w:val="00664055"/>
    <w:rsid w:val="00666CF9"/>
    <w:rsid w:val="00667457"/>
    <w:rsid w:val="00667A03"/>
    <w:rsid w:val="00667A61"/>
    <w:rsid w:val="00667CFD"/>
    <w:rsid w:val="00670ED6"/>
    <w:rsid w:val="006712E6"/>
    <w:rsid w:val="00671702"/>
    <w:rsid w:val="00672D29"/>
    <w:rsid w:val="00673E32"/>
    <w:rsid w:val="006740B4"/>
    <w:rsid w:val="00674734"/>
    <w:rsid w:val="00674DAD"/>
    <w:rsid w:val="0067541F"/>
    <w:rsid w:val="00675425"/>
    <w:rsid w:val="00676DF8"/>
    <w:rsid w:val="006835EB"/>
    <w:rsid w:val="00684D38"/>
    <w:rsid w:val="006858D5"/>
    <w:rsid w:val="00687DBB"/>
    <w:rsid w:val="006938D5"/>
    <w:rsid w:val="00694746"/>
    <w:rsid w:val="00695175"/>
    <w:rsid w:val="00695B13"/>
    <w:rsid w:val="00696B1C"/>
    <w:rsid w:val="0069732D"/>
    <w:rsid w:val="006A0818"/>
    <w:rsid w:val="006A165E"/>
    <w:rsid w:val="006A196C"/>
    <w:rsid w:val="006A1FE6"/>
    <w:rsid w:val="006A201A"/>
    <w:rsid w:val="006A2B5F"/>
    <w:rsid w:val="006A32C4"/>
    <w:rsid w:val="006A62A9"/>
    <w:rsid w:val="006A72B8"/>
    <w:rsid w:val="006B1C0E"/>
    <w:rsid w:val="006B576E"/>
    <w:rsid w:val="006B57A2"/>
    <w:rsid w:val="006B5F6E"/>
    <w:rsid w:val="006C127C"/>
    <w:rsid w:val="006C1F05"/>
    <w:rsid w:val="006C2070"/>
    <w:rsid w:val="006C2BA6"/>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6BD9"/>
    <w:rsid w:val="006E7C40"/>
    <w:rsid w:val="006F038D"/>
    <w:rsid w:val="006F1F46"/>
    <w:rsid w:val="006F4F07"/>
    <w:rsid w:val="006F5989"/>
    <w:rsid w:val="006F6C46"/>
    <w:rsid w:val="00700EA9"/>
    <w:rsid w:val="00701122"/>
    <w:rsid w:val="0070255A"/>
    <w:rsid w:val="0070385E"/>
    <w:rsid w:val="007045DC"/>
    <w:rsid w:val="00705B99"/>
    <w:rsid w:val="00705BEF"/>
    <w:rsid w:val="00706179"/>
    <w:rsid w:val="00710562"/>
    <w:rsid w:val="00710C4B"/>
    <w:rsid w:val="00710FF5"/>
    <w:rsid w:val="007113DD"/>
    <w:rsid w:val="00713A61"/>
    <w:rsid w:val="0071430B"/>
    <w:rsid w:val="00715C92"/>
    <w:rsid w:val="00720659"/>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559A1"/>
    <w:rsid w:val="00755EE3"/>
    <w:rsid w:val="00757990"/>
    <w:rsid w:val="00760478"/>
    <w:rsid w:val="00760C7A"/>
    <w:rsid w:val="00761257"/>
    <w:rsid w:val="007619AD"/>
    <w:rsid w:val="00762330"/>
    <w:rsid w:val="00762492"/>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251C"/>
    <w:rsid w:val="007830E1"/>
    <w:rsid w:val="00785B98"/>
    <w:rsid w:val="00785C31"/>
    <w:rsid w:val="007863D2"/>
    <w:rsid w:val="007866A0"/>
    <w:rsid w:val="00787A8F"/>
    <w:rsid w:val="007904EA"/>
    <w:rsid w:val="00793276"/>
    <w:rsid w:val="00793572"/>
    <w:rsid w:val="00793833"/>
    <w:rsid w:val="007961ED"/>
    <w:rsid w:val="007968A7"/>
    <w:rsid w:val="007A01B4"/>
    <w:rsid w:val="007A03BE"/>
    <w:rsid w:val="007A0432"/>
    <w:rsid w:val="007A07E5"/>
    <w:rsid w:val="007A136C"/>
    <w:rsid w:val="007A385D"/>
    <w:rsid w:val="007A3A94"/>
    <w:rsid w:val="007A3D2E"/>
    <w:rsid w:val="007A3E79"/>
    <w:rsid w:val="007A463F"/>
    <w:rsid w:val="007A5F86"/>
    <w:rsid w:val="007A7362"/>
    <w:rsid w:val="007B0667"/>
    <w:rsid w:val="007B2D5A"/>
    <w:rsid w:val="007B36DA"/>
    <w:rsid w:val="007B41B3"/>
    <w:rsid w:val="007B48A3"/>
    <w:rsid w:val="007B4F96"/>
    <w:rsid w:val="007B548F"/>
    <w:rsid w:val="007B5A17"/>
    <w:rsid w:val="007B648A"/>
    <w:rsid w:val="007B7689"/>
    <w:rsid w:val="007B7729"/>
    <w:rsid w:val="007C19D8"/>
    <w:rsid w:val="007C2153"/>
    <w:rsid w:val="007C42BE"/>
    <w:rsid w:val="007C4C0A"/>
    <w:rsid w:val="007C66DE"/>
    <w:rsid w:val="007C7F81"/>
    <w:rsid w:val="007D0768"/>
    <w:rsid w:val="007D185B"/>
    <w:rsid w:val="007D224F"/>
    <w:rsid w:val="007D2FD6"/>
    <w:rsid w:val="007D4624"/>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9E2"/>
    <w:rsid w:val="00800060"/>
    <w:rsid w:val="00802548"/>
    <w:rsid w:val="00802890"/>
    <w:rsid w:val="00802957"/>
    <w:rsid w:val="00802B47"/>
    <w:rsid w:val="00803F13"/>
    <w:rsid w:val="008052BF"/>
    <w:rsid w:val="00806273"/>
    <w:rsid w:val="008062A9"/>
    <w:rsid w:val="008068CC"/>
    <w:rsid w:val="00807BB4"/>
    <w:rsid w:val="008105AE"/>
    <w:rsid w:val="0081144C"/>
    <w:rsid w:val="00811B0B"/>
    <w:rsid w:val="00814243"/>
    <w:rsid w:val="00814AA6"/>
    <w:rsid w:val="008153A8"/>
    <w:rsid w:val="00815C2A"/>
    <w:rsid w:val="008160D4"/>
    <w:rsid w:val="00817DAC"/>
    <w:rsid w:val="00821EE4"/>
    <w:rsid w:val="00822C07"/>
    <w:rsid w:val="00825D0B"/>
    <w:rsid w:val="00825EE4"/>
    <w:rsid w:val="008267EE"/>
    <w:rsid w:val="00830044"/>
    <w:rsid w:val="0083050D"/>
    <w:rsid w:val="00831019"/>
    <w:rsid w:val="008316C3"/>
    <w:rsid w:val="00832840"/>
    <w:rsid w:val="00832E9B"/>
    <w:rsid w:val="00835696"/>
    <w:rsid w:val="00841446"/>
    <w:rsid w:val="008432ED"/>
    <w:rsid w:val="00843F7D"/>
    <w:rsid w:val="008450F3"/>
    <w:rsid w:val="008450FA"/>
    <w:rsid w:val="0084538D"/>
    <w:rsid w:val="00847D03"/>
    <w:rsid w:val="0085160A"/>
    <w:rsid w:val="0085226E"/>
    <w:rsid w:val="00853ECB"/>
    <w:rsid w:val="00854729"/>
    <w:rsid w:val="00854B5F"/>
    <w:rsid w:val="00855260"/>
    <w:rsid w:val="00860271"/>
    <w:rsid w:val="00861DAC"/>
    <w:rsid w:val="0086227D"/>
    <w:rsid w:val="00863038"/>
    <w:rsid w:val="00863FEE"/>
    <w:rsid w:val="008653E0"/>
    <w:rsid w:val="0086644A"/>
    <w:rsid w:val="00870C3C"/>
    <w:rsid w:val="008730BB"/>
    <w:rsid w:val="00880B5C"/>
    <w:rsid w:val="00881CA9"/>
    <w:rsid w:val="00882492"/>
    <w:rsid w:val="0088262F"/>
    <w:rsid w:val="00882E11"/>
    <w:rsid w:val="00883821"/>
    <w:rsid w:val="00883BFF"/>
    <w:rsid w:val="00883EFA"/>
    <w:rsid w:val="00883FA4"/>
    <w:rsid w:val="0088500C"/>
    <w:rsid w:val="008853E0"/>
    <w:rsid w:val="0088679A"/>
    <w:rsid w:val="0089014A"/>
    <w:rsid w:val="008902CF"/>
    <w:rsid w:val="00891840"/>
    <w:rsid w:val="008920B7"/>
    <w:rsid w:val="0089263F"/>
    <w:rsid w:val="008966E9"/>
    <w:rsid w:val="00896C9B"/>
    <w:rsid w:val="008A0295"/>
    <w:rsid w:val="008A1F3F"/>
    <w:rsid w:val="008A29F3"/>
    <w:rsid w:val="008A3794"/>
    <w:rsid w:val="008B0778"/>
    <w:rsid w:val="008B188A"/>
    <w:rsid w:val="008B25B7"/>
    <w:rsid w:val="008B3B65"/>
    <w:rsid w:val="008B4660"/>
    <w:rsid w:val="008B47ED"/>
    <w:rsid w:val="008B4A3B"/>
    <w:rsid w:val="008B54B8"/>
    <w:rsid w:val="008B56E5"/>
    <w:rsid w:val="008B6065"/>
    <w:rsid w:val="008C1025"/>
    <w:rsid w:val="008C1F77"/>
    <w:rsid w:val="008C479F"/>
    <w:rsid w:val="008C595D"/>
    <w:rsid w:val="008C5AFB"/>
    <w:rsid w:val="008D1223"/>
    <w:rsid w:val="008D2606"/>
    <w:rsid w:val="008D3CFE"/>
    <w:rsid w:val="008D5E6C"/>
    <w:rsid w:val="008D643A"/>
    <w:rsid w:val="008D72EE"/>
    <w:rsid w:val="008D7C2F"/>
    <w:rsid w:val="008D7F16"/>
    <w:rsid w:val="008E08E2"/>
    <w:rsid w:val="008E160B"/>
    <w:rsid w:val="008E2B3B"/>
    <w:rsid w:val="008E4534"/>
    <w:rsid w:val="008E54DB"/>
    <w:rsid w:val="008E5DEF"/>
    <w:rsid w:val="008E7A53"/>
    <w:rsid w:val="008F0D15"/>
    <w:rsid w:val="008F1045"/>
    <w:rsid w:val="008F1F5F"/>
    <w:rsid w:val="008F2A31"/>
    <w:rsid w:val="008F3AC5"/>
    <w:rsid w:val="008F4A2B"/>
    <w:rsid w:val="008F621A"/>
    <w:rsid w:val="008F6CC8"/>
    <w:rsid w:val="009018E4"/>
    <w:rsid w:val="00901B91"/>
    <w:rsid w:val="00902FD4"/>
    <w:rsid w:val="00903BED"/>
    <w:rsid w:val="00905613"/>
    <w:rsid w:val="00905BF1"/>
    <w:rsid w:val="00907AAA"/>
    <w:rsid w:val="009111B0"/>
    <w:rsid w:val="00913572"/>
    <w:rsid w:val="00915EF9"/>
    <w:rsid w:val="009171E7"/>
    <w:rsid w:val="00917A3B"/>
    <w:rsid w:val="009200DA"/>
    <w:rsid w:val="00920413"/>
    <w:rsid w:val="0092087F"/>
    <w:rsid w:val="009211FA"/>
    <w:rsid w:val="00921703"/>
    <w:rsid w:val="0092377F"/>
    <w:rsid w:val="009244C5"/>
    <w:rsid w:val="009308D8"/>
    <w:rsid w:val="00930DF7"/>
    <w:rsid w:val="009334C0"/>
    <w:rsid w:val="00936821"/>
    <w:rsid w:val="009368DB"/>
    <w:rsid w:val="00936E5D"/>
    <w:rsid w:val="00941C7C"/>
    <w:rsid w:val="0094276A"/>
    <w:rsid w:val="00942C75"/>
    <w:rsid w:val="00943794"/>
    <w:rsid w:val="0094475E"/>
    <w:rsid w:val="0094692A"/>
    <w:rsid w:val="00951195"/>
    <w:rsid w:val="009513E1"/>
    <w:rsid w:val="00952045"/>
    <w:rsid w:val="009527ED"/>
    <w:rsid w:val="00952BA5"/>
    <w:rsid w:val="009554E1"/>
    <w:rsid w:val="009554FB"/>
    <w:rsid w:val="00957EEC"/>
    <w:rsid w:val="009617D0"/>
    <w:rsid w:val="00963696"/>
    <w:rsid w:val="009642E6"/>
    <w:rsid w:val="009645E2"/>
    <w:rsid w:val="00965680"/>
    <w:rsid w:val="00965CCC"/>
    <w:rsid w:val="009703F1"/>
    <w:rsid w:val="00972BCD"/>
    <w:rsid w:val="0097304E"/>
    <w:rsid w:val="009730EE"/>
    <w:rsid w:val="00973EA5"/>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7939"/>
    <w:rsid w:val="00987EB0"/>
    <w:rsid w:val="009927BE"/>
    <w:rsid w:val="0099340A"/>
    <w:rsid w:val="00993699"/>
    <w:rsid w:val="00994987"/>
    <w:rsid w:val="00994C49"/>
    <w:rsid w:val="00994EDE"/>
    <w:rsid w:val="009959F3"/>
    <w:rsid w:val="00995FFE"/>
    <w:rsid w:val="00996F12"/>
    <w:rsid w:val="00997EE9"/>
    <w:rsid w:val="009A11C1"/>
    <w:rsid w:val="009A27F7"/>
    <w:rsid w:val="009A292D"/>
    <w:rsid w:val="009A2C4A"/>
    <w:rsid w:val="009A4CAF"/>
    <w:rsid w:val="009A69B5"/>
    <w:rsid w:val="009A7E5A"/>
    <w:rsid w:val="009B0A5E"/>
    <w:rsid w:val="009B0D73"/>
    <w:rsid w:val="009B20B8"/>
    <w:rsid w:val="009B3167"/>
    <w:rsid w:val="009B34FA"/>
    <w:rsid w:val="009B4E90"/>
    <w:rsid w:val="009B6667"/>
    <w:rsid w:val="009C020C"/>
    <w:rsid w:val="009C1551"/>
    <w:rsid w:val="009C2A46"/>
    <w:rsid w:val="009C44ED"/>
    <w:rsid w:val="009C4F0D"/>
    <w:rsid w:val="009C5700"/>
    <w:rsid w:val="009C596C"/>
    <w:rsid w:val="009C5D67"/>
    <w:rsid w:val="009C5FEE"/>
    <w:rsid w:val="009C6763"/>
    <w:rsid w:val="009C692C"/>
    <w:rsid w:val="009C698C"/>
    <w:rsid w:val="009C7A2D"/>
    <w:rsid w:val="009C7CE4"/>
    <w:rsid w:val="009D019C"/>
    <w:rsid w:val="009D2664"/>
    <w:rsid w:val="009D72F9"/>
    <w:rsid w:val="009E18AF"/>
    <w:rsid w:val="009E1EA2"/>
    <w:rsid w:val="009E4A3B"/>
    <w:rsid w:val="009E5617"/>
    <w:rsid w:val="009E5D88"/>
    <w:rsid w:val="009E6157"/>
    <w:rsid w:val="009E6DED"/>
    <w:rsid w:val="009E73AD"/>
    <w:rsid w:val="009F0653"/>
    <w:rsid w:val="009F09C7"/>
    <w:rsid w:val="009F1546"/>
    <w:rsid w:val="009F2C78"/>
    <w:rsid w:val="009F324C"/>
    <w:rsid w:val="009F3444"/>
    <w:rsid w:val="009F632A"/>
    <w:rsid w:val="009F6CDA"/>
    <w:rsid w:val="009F7FCB"/>
    <w:rsid w:val="00A00B17"/>
    <w:rsid w:val="00A01568"/>
    <w:rsid w:val="00A04D56"/>
    <w:rsid w:val="00A0565B"/>
    <w:rsid w:val="00A05B55"/>
    <w:rsid w:val="00A1042E"/>
    <w:rsid w:val="00A112C1"/>
    <w:rsid w:val="00A1751E"/>
    <w:rsid w:val="00A1794D"/>
    <w:rsid w:val="00A207E1"/>
    <w:rsid w:val="00A20EB8"/>
    <w:rsid w:val="00A20EDD"/>
    <w:rsid w:val="00A220C6"/>
    <w:rsid w:val="00A22AC9"/>
    <w:rsid w:val="00A2334E"/>
    <w:rsid w:val="00A2358C"/>
    <w:rsid w:val="00A256C1"/>
    <w:rsid w:val="00A2663A"/>
    <w:rsid w:val="00A30D1A"/>
    <w:rsid w:val="00A31C85"/>
    <w:rsid w:val="00A32C2E"/>
    <w:rsid w:val="00A331D3"/>
    <w:rsid w:val="00A33393"/>
    <w:rsid w:val="00A33A9E"/>
    <w:rsid w:val="00A4067B"/>
    <w:rsid w:val="00A40977"/>
    <w:rsid w:val="00A4519A"/>
    <w:rsid w:val="00A45DC2"/>
    <w:rsid w:val="00A51FC5"/>
    <w:rsid w:val="00A5260B"/>
    <w:rsid w:val="00A53EA7"/>
    <w:rsid w:val="00A5402A"/>
    <w:rsid w:val="00A555B6"/>
    <w:rsid w:val="00A5726B"/>
    <w:rsid w:val="00A5776E"/>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335"/>
    <w:rsid w:val="00A8598E"/>
    <w:rsid w:val="00A864C0"/>
    <w:rsid w:val="00A92810"/>
    <w:rsid w:val="00A955D9"/>
    <w:rsid w:val="00A96197"/>
    <w:rsid w:val="00A96609"/>
    <w:rsid w:val="00AA0197"/>
    <w:rsid w:val="00AA091F"/>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3F2"/>
    <w:rsid w:val="00AC7023"/>
    <w:rsid w:val="00AC7E93"/>
    <w:rsid w:val="00AD0CF9"/>
    <w:rsid w:val="00AD22A3"/>
    <w:rsid w:val="00AD2D38"/>
    <w:rsid w:val="00AD4A39"/>
    <w:rsid w:val="00AD5601"/>
    <w:rsid w:val="00AD60F6"/>
    <w:rsid w:val="00AD657D"/>
    <w:rsid w:val="00AD66AE"/>
    <w:rsid w:val="00AD7BA1"/>
    <w:rsid w:val="00AE0267"/>
    <w:rsid w:val="00AE04AB"/>
    <w:rsid w:val="00AE062F"/>
    <w:rsid w:val="00AE66FD"/>
    <w:rsid w:val="00AE7776"/>
    <w:rsid w:val="00AE7781"/>
    <w:rsid w:val="00AE7DB0"/>
    <w:rsid w:val="00AF1933"/>
    <w:rsid w:val="00AF5247"/>
    <w:rsid w:val="00AF5CA4"/>
    <w:rsid w:val="00AF676D"/>
    <w:rsid w:val="00AF78C6"/>
    <w:rsid w:val="00AF7CB4"/>
    <w:rsid w:val="00AF7D48"/>
    <w:rsid w:val="00B00961"/>
    <w:rsid w:val="00B01ADE"/>
    <w:rsid w:val="00B0605C"/>
    <w:rsid w:val="00B06BA6"/>
    <w:rsid w:val="00B1041C"/>
    <w:rsid w:val="00B12237"/>
    <w:rsid w:val="00B12F3C"/>
    <w:rsid w:val="00B133E0"/>
    <w:rsid w:val="00B165DD"/>
    <w:rsid w:val="00B17B88"/>
    <w:rsid w:val="00B20470"/>
    <w:rsid w:val="00B20666"/>
    <w:rsid w:val="00B20D15"/>
    <w:rsid w:val="00B21C23"/>
    <w:rsid w:val="00B22EB0"/>
    <w:rsid w:val="00B24A6A"/>
    <w:rsid w:val="00B24F53"/>
    <w:rsid w:val="00B24FF7"/>
    <w:rsid w:val="00B2543C"/>
    <w:rsid w:val="00B26192"/>
    <w:rsid w:val="00B262CD"/>
    <w:rsid w:val="00B268E9"/>
    <w:rsid w:val="00B27D9C"/>
    <w:rsid w:val="00B316D1"/>
    <w:rsid w:val="00B31D90"/>
    <w:rsid w:val="00B33B11"/>
    <w:rsid w:val="00B33C5E"/>
    <w:rsid w:val="00B3755D"/>
    <w:rsid w:val="00B40A66"/>
    <w:rsid w:val="00B41090"/>
    <w:rsid w:val="00B507C7"/>
    <w:rsid w:val="00B50CF4"/>
    <w:rsid w:val="00B5104C"/>
    <w:rsid w:val="00B5181D"/>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3157"/>
    <w:rsid w:val="00B74F9C"/>
    <w:rsid w:val="00B769E3"/>
    <w:rsid w:val="00B76A20"/>
    <w:rsid w:val="00B801E0"/>
    <w:rsid w:val="00B80489"/>
    <w:rsid w:val="00B80516"/>
    <w:rsid w:val="00B81222"/>
    <w:rsid w:val="00B815F8"/>
    <w:rsid w:val="00B83422"/>
    <w:rsid w:val="00B841C1"/>
    <w:rsid w:val="00B8625B"/>
    <w:rsid w:val="00B8765A"/>
    <w:rsid w:val="00B87C6C"/>
    <w:rsid w:val="00B955B3"/>
    <w:rsid w:val="00B9562D"/>
    <w:rsid w:val="00B9692E"/>
    <w:rsid w:val="00BA0558"/>
    <w:rsid w:val="00BA15F6"/>
    <w:rsid w:val="00BA1649"/>
    <w:rsid w:val="00BA294E"/>
    <w:rsid w:val="00BA2B02"/>
    <w:rsid w:val="00BA3427"/>
    <w:rsid w:val="00BA374B"/>
    <w:rsid w:val="00BA3795"/>
    <w:rsid w:val="00BA539A"/>
    <w:rsid w:val="00BB06D9"/>
    <w:rsid w:val="00BB0CAA"/>
    <w:rsid w:val="00BB11A8"/>
    <w:rsid w:val="00BB1A37"/>
    <w:rsid w:val="00BB2026"/>
    <w:rsid w:val="00BB2AEE"/>
    <w:rsid w:val="00BB36B5"/>
    <w:rsid w:val="00BB3914"/>
    <w:rsid w:val="00BB3B92"/>
    <w:rsid w:val="00BB52DF"/>
    <w:rsid w:val="00BB6ADB"/>
    <w:rsid w:val="00BC00BF"/>
    <w:rsid w:val="00BC0A45"/>
    <w:rsid w:val="00BC0FDE"/>
    <w:rsid w:val="00BC1BD9"/>
    <w:rsid w:val="00BC2BC9"/>
    <w:rsid w:val="00BC3250"/>
    <w:rsid w:val="00BC3907"/>
    <w:rsid w:val="00BC3B43"/>
    <w:rsid w:val="00BC40E0"/>
    <w:rsid w:val="00BC52DF"/>
    <w:rsid w:val="00BC5535"/>
    <w:rsid w:val="00BC6508"/>
    <w:rsid w:val="00BC7C59"/>
    <w:rsid w:val="00BD0BB7"/>
    <w:rsid w:val="00BD1289"/>
    <w:rsid w:val="00BD21C2"/>
    <w:rsid w:val="00BD353A"/>
    <w:rsid w:val="00BD3F00"/>
    <w:rsid w:val="00BD6A1A"/>
    <w:rsid w:val="00BD757C"/>
    <w:rsid w:val="00BE006B"/>
    <w:rsid w:val="00BE02A7"/>
    <w:rsid w:val="00BE20B1"/>
    <w:rsid w:val="00BE2788"/>
    <w:rsid w:val="00BE2AA4"/>
    <w:rsid w:val="00BE3265"/>
    <w:rsid w:val="00BE6F4C"/>
    <w:rsid w:val="00BE7E70"/>
    <w:rsid w:val="00BF00E9"/>
    <w:rsid w:val="00BF12F0"/>
    <w:rsid w:val="00BF15D4"/>
    <w:rsid w:val="00BF460C"/>
    <w:rsid w:val="00BF5F9C"/>
    <w:rsid w:val="00BF64D4"/>
    <w:rsid w:val="00C00D39"/>
    <w:rsid w:val="00C02F99"/>
    <w:rsid w:val="00C03770"/>
    <w:rsid w:val="00C03FA1"/>
    <w:rsid w:val="00C05D8E"/>
    <w:rsid w:val="00C06716"/>
    <w:rsid w:val="00C06B20"/>
    <w:rsid w:val="00C06CBE"/>
    <w:rsid w:val="00C10706"/>
    <w:rsid w:val="00C123C3"/>
    <w:rsid w:val="00C126DF"/>
    <w:rsid w:val="00C13ED7"/>
    <w:rsid w:val="00C15716"/>
    <w:rsid w:val="00C15DBB"/>
    <w:rsid w:val="00C1609C"/>
    <w:rsid w:val="00C20196"/>
    <w:rsid w:val="00C22473"/>
    <w:rsid w:val="00C22E2C"/>
    <w:rsid w:val="00C2311A"/>
    <w:rsid w:val="00C24172"/>
    <w:rsid w:val="00C24483"/>
    <w:rsid w:val="00C25076"/>
    <w:rsid w:val="00C26198"/>
    <w:rsid w:val="00C277CB"/>
    <w:rsid w:val="00C3030F"/>
    <w:rsid w:val="00C31341"/>
    <w:rsid w:val="00C3376D"/>
    <w:rsid w:val="00C34A52"/>
    <w:rsid w:val="00C34F11"/>
    <w:rsid w:val="00C369C9"/>
    <w:rsid w:val="00C40F0C"/>
    <w:rsid w:val="00C42C53"/>
    <w:rsid w:val="00C43B25"/>
    <w:rsid w:val="00C444EA"/>
    <w:rsid w:val="00C44CDD"/>
    <w:rsid w:val="00C50DF8"/>
    <w:rsid w:val="00C5114A"/>
    <w:rsid w:val="00C512C2"/>
    <w:rsid w:val="00C516A4"/>
    <w:rsid w:val="00C53125"/>
    <w:rsid w:val="00C553BB"/>
    <w:rsid w:val="00C55BB5"/>
    <w:rsid w:val="00C57F33"/>
    <w:rsid w:val="00C61681"/>
    <w:rsid w:val="00C64953"/>
    <w:rsid w:val="00C745E3"/>
    <w:rsid w:val="00C7467B"/>
    <w:rsid w:val="00C74707"/>
    <w:rsid w:val="00C75C2E"/>
    <w:rsid w:val="00C766EF"/>
    <w:rsid w:val="00C769D3"/>
    <w:rsid w:val="00C773FC"/>
    <w:rsid w:val="00C807AA"/>
    <w:rsid w:val="00C80EE6"/>
    <w:rsid w:val="00C817A7"/>
    <w:rsid w:val="00C860B0"/>
    <w:rsid w:val="00C861B2"/>
    <w:rsid w:val="00C86975"/>
    <w:rsid w:val="00C90B0A"/>
    <w:rsid w:val="00C92DF3"/>
    <w:rsid w:val="00C952AB"/>
    <w:rsid w:val="00C956CB"/>
    <w:rsid w:val="00C97371"/>
    <w:rsid w:val="00C9799B"/>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4BD3"/>
    <w:rsid w:val="00CD51E6"/>
    <w:rsid w:val="00CD521B"/>
    <w:rsid w:val="00CD7DBD"/>
    <w:rsid w:val="00CD7E4E"/>
    <w:rsid w:val="00CE06FC"/>
    <w:rsid w:val="00CE0EEA"/>
    <w:rsid w:val="00CE152C"/>
    <w:rsid w:val="00CE349B"/>
    <w:rsid w:val="00CE4335"/>
    <w:rsid w:val="00CE665F"/>
    <w:rsid w:val="00CE67ED"/>
    <w:rsid w:val="00CE741F"/>
    <w:rsid w:val="00CF04D7"/>
    <w:rsid w:val="00CF0698"/>
    <w:rsid w:val="00CF0E27"/>
    <w:rsid w:val="00CF197E"/>
    <w:rsid w:val="00CF4D2B"/>
    <w:rsid w:val="00CF5040"/>
    <w:rsid w:val="00CF7776"/>
    <w:rsid w:val="00D0229F"/>
    <w:rsid w:val="00D03331"/>
    <w:rsid w:val="00D073EA"/>
    <w:rsid w:val="00D07820"/>
    <w:rsid w:val="00D105A9"/>
    <w:rsid w:val="00D10D0A"/>
    <w:rsid w:val="00D12776"/>
    <w:rsid w:val="00D12D35"/>
    <w:rsid w:val="00D12D70"/>
    <w:rsid w:val="00D13333"/>
    <w:rsid w:val="00D16387"/>
    <w:rsid w:val="00D17DB4"/>
    <w:rsid w:val="00D2092D"/>
    <w:rsid w:val="00D21BAF"/>
    <w:rsid w:val="00D22451"/>
    <w:rsid w:val="00D2258A"/>
    <w:rsid w:val="00D22AE9"/>
    <w:rsid w:val="00D23038"/>
    <w:rsid w:val="00D2327E"/>
    <w:rsid w:val="00D236EA"/>
    <w:rsid w:val="00D24F26"/>
    <w:rsid w:val="00D314E9"/>
    <w:rsid w:val="00D31AFE"/>
    <w:rsid w:val="00D31EFC"/>
    <w:rsid w:val="00D332D6"/>
    <w:rsid w:val="00D33921"/>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81"/>
    <w:rsid w:val="00D54274"/>
    <w:rsid w:val="00D560EF"/>
    <w:rsid w:val="00D5677B"/>
    <w:rsid w:val="00D56A55"/>
    <w:rsid w:val="00D60EC2"/>
    <w:rsid w:val="00D62C6F"/>
    <w:rsid w:val="00D634D8"/>
    <w:rsid w:val="00D63C2D"/>
    <w:rsid w:val="00D651FF"/>
    <w:rsid w:val="00D6579D"/>
    <w:rsid w:val="00D65A32"/>
    <w:rsid w:val="00D6730E"/>
    <w:rsid w:val="00D710CD"/>
    <w:rsid w:val="00D7167D"/>
    <w:rsid w:val="00D71DEB"/>
    <w:rsid w:val="00D72690"/>
    <w:rsid w:val="00D7374F"/>
    <w:rsid w:val="00D73882"/>
    <w:rsid w:val="00D74A71"/>
    <w:rsid w:val="00D75D6C"/>
    <w:rsid w:val="00D80609"/>
    <w:rsid w:val="00D82BB6"/>
    <w:rsid w:val="00D832B6"/>
    <w:rsid w:val="00D83EBA"/>
    <w:rsid w:val="00D8505B"/>
    <w:rsid w:val="00D85062"/>
    <w:rsid w:val="00D85238"/>
    <w:rsid w:val="00D87022"/>
    <w:rsid w:val="00D92C72"/>
    <w:rsid w:val="00D9599A"/>
    <w:rsid w:val="00D95B41"/>
    <w:rsid w:val="00D95EC7"/>
    <w:rsid w:val="00D96CBF"/>
    <w:rsid w:val="00D973B0"/>
    <w:rsid w:val="00DA100A"/>
    <w:rsid w:val="00DA205E"/>
    <w:rsid w:val="00DA20EC"/>
    <w:rsid w:val="00DA25AD"/>
    <w:rsid w:val="00DA41DB"/>
    <w:rsid w:val="00DA73E5"/>
    <w:rsid w:val="00DA7689"/>
    <w:rsid w:val="00DB0090"/>
    <w:rsid w:val="00DB1679"/>
    <w:rsid w:val="00DB1C5D"/>
    <w:rsid w:val="00DB53F6"/>
    <w:rsid w:val="00DC2F1C"/>
    <w:rsid w:val="00DC2F84"/>
    <w:rsid w:val="00DC4BA2"/>
    <w:rsid w:val="00DC4E7E"/>
    <w:rsid w:val="00DC783F"/>
    <w:rsid w:val="00DC7EEA"/>
    <w:rsid w:val="00DD3EC5"/>
    <w:rsid w:val="00DD46BA"/>
    <w:rsid w:val="00DD4C8D"/>
    <w:rsid w:val="00DD5533"/>
    <w:rsid w:val="00DD6134"/>
    <w:rsid w:val="00DD7FB4"/>
    <w:rsid w:val="00DE0FD4"/>
    <w:rsid w:val="00DE2A12"/>
    <w:rsid w:val="00DE2BA1"/>
    <w:rsid w:val="00DE36F7"/>
    <w:rsid w:val="00DE477C"/>
    <w:rsid w:val="00DE6277"/>
    <w:rsid w:val="00DE6369"/>
    <w:rsid w:val="00DE7B41"/>
    <w:rsid w:val="00DE7CB6"/>
    <w:rsid w:val="00DF1791"/>
    <w:rsid w:val="00DF1C7E"/>
    <w:rsid w:val="00DF269B"/>
    <w:rsid w:val="00DF3FB5"/>
    <w:rsid w:val="00DF4967"/>
    <w:rsid w:val="00DF4AB0"/>
    <w:rsid w:val="00DF5BDC"/>
    <w:rsid w:val="00DF66EE"/>
    <w:rsid w:val="00DF6776"/>
    <w:rsid w:val="00E00245"/>
    <w:rsid w:val="00E00371"/>
    <w:rsid w:val="00E019B8"/>
    <w:rsid w:val="00E020CD"/>
    <w:rsid w:val="00E022F1"/>
    <w:rsid w:val="00E04601"/>
    <w:rsid w:val="00E04D16"/>
    <w:rsid w:val="00E0694A"/>
    <w:rsid w:val="00E06B9C"/>
    <w:rsid w:val="00E07A31"/>
    <w:rsid w:val="00E11325"/>
    <w:rsid w:val="00E11C98"/>
    <w:rsid w:val="00E11ECE"/>
    <w:rsid w:val="00E1495B"/>
    <w:rsid w:val="00E15234"/>
    <w:rsid w:val="00E17346"/>
    <w:rsid w:val="00E217A6"/>
    <w:rsid w:val="00E21BE2"/>
    <w:rsid w:val="00E22994"/>
    <w:rsid w:val="00E23047"/>
    <w:rsid w:val="00E23270"/>
    <w:rsid w:val="00E260CE"/>
    <w:rsid w:val="00E3020A"/>
    <w:rsid w:val="00E309FD"/>
    <w:rsid w:val="00E32655"/>
    <w:rsid w:val="00E334C2"/>
    <w:rsid w:val="00E33E89"/>
    <w:rsid w:val="00E34BC5"/>
    <w:rsid w:val="00E35F40"/>
    <w:rsid w:val="00E36253"/>
    <w:rsid w:val="00E37F85"/>
    <w:rsid w:val="00E403D4"/>
    <w:rsid w:val="00E403F2"/>
    <w:rsid w:val="00E40561"/>
    <w:rsid w:val="00E40D14"/>
    <w:rsid w:val="00E414F9"/>
    <w:rsid w:val="00E42DD4"/>
    <w:rsid w:val="00E4523D"/>
    <w:rsid w:val="00E4533C"/>
    <w:rsid w:val="00E50150"/>
    <w:rsid w:val="00E5049F"/>
    <w:rsid w:val="00E504D8"/>
    <w:rsid w:val="00E530F0"/>
    <w:rsid w:val="00E55C2B"/>
    <w:rsid w:val="00E56CCA"/>
    <w:rsid w:val="00E602A0"/>
    <w:rsid w:val="00E60A43"/>
    <w:rsid w:val="00E61308"/>
    <w:rsid w:val="00E61E70"/>
    <w:rsid w:val="00E632DC"/>
    <w:rsid w:val="00E63736"/>
    <w:rsid w:val="00E63C67"/>
    <w:rsid w:val="00E64653"/>
    <w:rsid w:val="00E64D3E"/>
    <w:rsid w:val="00E65D88"/>
    <w:rsid w:val="00E66BEE"/>
    <w:rsid w:val="00E67E38"/>
    <w:rsid w:val="00E71BEB"/>
    <w:rsid w:val="00E747D4"/>
    <w:rsid w:val="00E760EE"/>
    <w:rsid w:val="00E76995"/>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214"/>
    <w:rsid w:val="00E97970"/>
    <w:rsid w:val="00EA12BE"/>
    <w:rsid w:val="00EA3AA7"/>
    <w:rsid w:val="00EA3F58"/>
    <w:rsid w:val="00EA4003"/>
    <w:rsid w:val="00EA4FF4"/>
    <w:rsid w:val="00EA6F61"/>
    <w:rsid w:val="00EB0151"/>
    <w:rsid w:val="00EB1749"/>
    <w:rsid w:val="00EB2B49"/>
    <w:rsid w:val="00EB5B3E"/>
    <w:rsid w:val="00EB6218"/>
    <w:rsid w:val="00EB7ED2"/>
    <w:rsid w:val="00EC3F5C"/>
    <w:rsid w:val="00EC43C8"/>
    <w:rsid w:val="00EC50AC"/>
    <w:rsid w:val="00EC7313"/>
    <w:rsid w:val="00ED1377"/>
    <w:rsid w:val="00ED1806"/>
    <w:rsid w:val="00ED205C"/>
    <w:rsid w:val="00ED36BD"/>
    <w:rsid w:val="00ED3F02"/>
    <w:rsid w:val="00ED457C"/>
    <w:rsid w:val="00ED4AA9"/>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74A"/>
    <w:rsid w:val="00F02C0B"/>
    <w:rsid w:val="00F03362"/>
    <w:rsid w:val="00F03432"/>
    <w:rsid w:val="00F0426C"/>
    <w:rsid w:val="00F054BD"/>
    <w:rsid w:val="00F06BD2"/>
    <w:rsid w:val="00F07D03"/>
    <w:rsid w:val="00F11D99"/>
    <w:rsid w:val="00F11F87"/>
    <w:rsid w:val="00F1370D"/>
    <w:rsid w:val="00F13937"/>
    <w:rsid w:val="00F13F80"/>
    <w:rsid w:val="00F16F54"/>
    <w:rsid w:val="00F17267"/>
    <w:rsid w:val="00F22886"/>
    <w:rsid w:val="00F24A30"/>
    <w:rsid w:val="00F25015"/>
    <w:rsid w:val="00F2639A"/>
    <w:rsid w:val="00F26A9E"/>
    <w:rsid w:val="00F27587"/>
    <w:rsid w:val="00F30431"/>
    <w:rsid w:val="00F307F9"/>
    <w:rsid w:val="00F311C3"/>
    <w:rsid w:val="00F3131F"/>
    <w:rsid w:val="00F31D6E"/>
    <w:rsid w:val="00F32538"/>
    <w:rsid w:val="00F334B0"/>
    <w:rsid w:val="00F33741"/>
    <w:rsid w:val="00F344EC"/>
    <w:rsid w:val="00F34A00"/>
    <w:rsid w:val="00F34D93"/>
    <w:rsid w:val="00F34F38"/>
    <w:rsid w:val="00F35ED6"/>
    <w:rsid w:val="00F36294"/>
    <w:rsid w:val="00F3679E"/>
    <w:rsid w:val="00F37675"/>
    <w:rsid w:val="00F37E3E"/>
    <w:rsid w:val="00F41ADF"/>
    <w:rsid w:val="00F42C4E"/>
    <w:rsid w:val="00F4320A"/>
    <w:rsid w:val="00F435BA"/>
    <w:rsid w:val="00F4389F"/>
    <w:rsid w:val="00F4431B"/>
    <w:rsid w:val="00F5012E"/>
    <w:rsid w:val="00F53B92"/>
    <w:rsid w:val="00F5412F"/>
    <w:rsid w:val="00F56B0E"/>
    <w:rsid w:val="00F60CF6"/>
    <w:rsid w:val="00F62AEB"/>
    <w:rsid w:val="00F639C2"/>
    <w:rsid w:val="00F655F3"/>
    <w:rsid w:val="00F66A6D"/>
    <w:rsid w:val="00F707BD"/>
    <w:rsid w:val="00F70825"/>
    <w:rsid w:val="00F71741"/>
    <w:rsid w:val="00F72010"/>
    <w:rsid w:val="00F727DA"/>
    <w:rsid w:val="00F734D0"/>
    <w:rsid w:val="00F7477C"/>
    <w:rsid w:val="00F76428"/>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1C1"/>
    <w:rsid w:val="00F94E53"/>
    <w:rsid w:val="00F96143"/>
    <w:rsid w:val="00F96FE8"/>
    <w:rsid w:val="00F979AC"/>
    <w:rsid w:val="00FA02CE"/>
    <w:rsid w:val="00FA1080"/>
    <w:rsid w:val="00FA1FCB"/>
    <w:rsid w:val="00FA2D06"/>
    <w:rsid w:val="00FA6353"/>
    <w:rsid w:val="00FA74E8"/>
    <w:rsid w:val="00FA7580"/>
    <w:rsid w:val="00FB00C1"/>
    <w:rsid w:val="00FB0C4F"/>
    <w:rsid w:val="00FB32DE"/>
    <w:rsid w:val="00FB3ADA"/>
    <w:rsid w:val="00FB420A"/>
    <w:rsid w:val="00FB56E2"/>
    <w:rsid w:val="00FB59E2"/>
    <w:rsid w:val="00FB6885"/>
    <w:rsid w:val="00FB7A50"/>
    <w:rsid w:val="00FC0DF5"/>
    <w:rsid w:val="00FC2D0D"/>
    <w:rsid w:val="00FC30C9"/>
    <w:rsid w:val="00FC39DA"/>
    <w:rsid w:val="00FC3ED1"/>
    <w:rsid w:val="00FC44B5"/>
    <w:rsid w:val="00FC6127"/>
    <w:rsid w:val="00FC6F2A"/>
    <w:rsid w:val="00FC7A4D"/>
    <w:rsid w:val="00FD08A0"/>
    <w:rsid w:val="00FD1F63"/>
    <w:rsid w:val="00FD2E42"/>
    <w:rsid w:val="00FD4618"/>
    <w:rsid w:val="00FD4AA6"/>
    <w:rsid w:val="00FD53CC"/>
    <w:rsid w:val="00FD6213"/>
    <w:rsid w:val="00FE0052"/>
    <w:rsid w:val="00FE16CF"/>
    <w:rsid w:val="00FE1AA9"/>
    <w:rsid w:val="00FE1C1A"/>
    <w:rsid w:val="00FE2B9E"/>
    <w:rsid w:val="00FE4679"/>
    <w:rsid w:val="00FE4C63"/>
    <w:rsid w:val="00FE6123"/>
    <w:rsid w:val="00FE6555"/>
    <w:rsid w:val="00FE6E03"/>
    <w:rsid w:val="00FF2F50"/>
    <w:rsid w:val="00FF442C"/>
    <w:rsid w:val="00FF51E1"/>
    <w:rsid w:val="00FF5862"/>
    <w:rsid w:val="00FF6DFD"/>
    <w:rsid w:val="11073160"/>
    <w:rsid w:val="5AA45F80"/>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65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9" w:qFormat="1"/>
    <w:lsdException w:name="heading 4" w:semiHidden="0"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semiHidden="0" w:unhideWhenUsed="0"/>
    <w:lsdException w:name="header" w:semiHidden="0" w:unhideWhenUsed="0"/>
    <w:lsdException w:name="footer" w:semiHidden="0" w:unhideWhenUsed="0"/>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lsdException w:name="Body Text" w:locked="1"/>
    <w:lsdException w:name="Body Text Indent" w:semiHidden="0" w:unhideWhenUsed="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locked="1"/>
    <w:lsdException w:name="Block Text" w:locked="1"/>
    <w:lsdException w:name="Hyperlink" w:semiHidden="0" w:unhideWhenUsed="0"/>
    <w:lsdException w:name="FollowedHyperlink" w:locked="1"/>
    <w:lsdException w:name="Strong" w:semiHidden="0" w:unhideWhenUsed="0" w:qFormat="1"/>
    <w:lsdException w:name="Emphasis" w:locked="1" w:semiHidden="0" w:uiPriority="20" w:unhideWhenUsed="0" w:qFormat="1"/>
    <w:lsdException w:name="Document Map" w:locked="1"/>
    <w:lsdException w:name="Plain Text" w:locked="1"/>
    <w:lsdException w:name="E-mail Signature" w:locked="1"/>
    <w:lsdException w:name="Normal (Web)" w:unhideWhenUsed="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semiHidden="0" w:unhideWhenUsed="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lsdException w:name="Table Grid" w:semiHidden="0" w:uiPriority="59" w:unhideWhenUsed="0" w:qFormat="1"/>
    <w:lsdException w:name="Table Theme" w:locked="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24C"/>
    <w:pPr>
      <w:widowControl w:val="0"/>
      <w:jc w:val="both"/>
    </w:pPr>
    <w:rPr>
      <w:kern w:val="2"/>
      <w:sz w:val="21"/>
      <w:szCs w:val="24"/>
    </w:rPr>
  </w:style>
  <w:style w:type="paragraph" w:styleId="1">
    <w:name w:val="heading 1"/>
    <w:basedOn w:val="a"/>
    <w:next w:val="a"/>
    <w:link w:val="1Char"/>
    <w:uiPriority w:val="99"/>
    <w:qFormat/>
    <w:rsid w:val="009F324C"/>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9F324C"/>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Char"/>
    <w:uiPriority w:val="99"/>
    <w:qFormat/>
    <w:rsid w:val="009F324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semiHidden/>
    <w:unhideWhenUsed/>
    <w:qFormat/>
    <w:locked/>
    <w:rsid w:val="009F32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9F324C"/>
    <w:pPr>
      <w:jc w:val="left"/>
    </w:pPr>
  </w:style>
  <w:style w:type="paragraph" w:styleId="a4">
    <w:name w:val="Body Text Indent"/>
    <w:basedOn w:val="a"/>
    <w:link w:val="Char0"/>
    <w:uiPriority w:val="99"/>
    <w:rsid w:val="009F324C"/>
    <w:pPr>
      <w:widowControl/>
      <w:spacing w:before="100" w:beforeAutospacing="1" w:after="100" w:afterAutospacing="1"/>
      <w:jc w:val="left"/>
    </w:pPr>
    <w:rPr>
      <w:rFonts w:ascii="宋体" w:hAnsi="宋体" w:cs="宋体"/>
      <w:kern w:val="0"/>
      <w:sz w:val="24"/>
    </w:rPr>
  </w:style>
  <w:style w:type="paragraph" w:styleId="20">
    <w:name w:val="Body Text Indent 2"/>
    <w:basedOn w:val="a"/>
    <w:link w:val="2Char0"/>
    <w:uiPriority w:val="99"/>
    <w:qFormat/>
    <w:rsid w:val="009F324C"/>
    <w:pPr>
      <w:widowControl/>
      <w:spacing w:before="100" w:beforeAutospacing="1" w:after="100" w:afterAutospacing="1"/>
      <w:jc w:val="left"/>
    </w:pPr>
    <w:rPr>
      <w:rFonts w:ascii="宋体" w:hAnsi="宋体" w:cs="宋体"/>
      <w:kern w:val="0"/>
      <w:sz w:val="24"/>
    </w:rPr>
  </w:style>
  <w:style w:type="paragraph" w:styleId="a5">
    <w:name w:val="Balloon Text"/>
    <w:basedOn w:val="a"/>
    <w:link w:val="Char1"/>
    <w:uiPriority w:val="99"/>
    <w:semiHidden/>
    <w:rsid w:val="009F324C"/>
    <w:rPr>
      <w:sz w:val="18"/>
      <w:szCs w:val="18"/>
    </w:rPr>
  </w:style>
  <w:style w:type="paragraph" w:styleId="a6">
    <w:name w:val="footer"/>
    <w:basedOn w:val="a"/>
    <w:link w:val="Char2"/>
    <w:uiPriority w:val="99"/>
    <w:rsid w:val="009F324C"/>
    <w:pPr>
      <w:tabs>
        <w:tab w:val="center" w:pos="4153"/>
        <w:tab w:val="right" w:pos="8306"/>
      </w:tabs>
      <w:snapToGrid w:val="0"/>
      <w:jc w:val="left"/>
    </w:pPr>
    <w:rPr>
      <w:sz w:val="18"/>
      <w:szCs w:val="18"/>
    </w:rPr>
  </w:style>
  <w:style w:type="paragraph" w:styleId="a7">
    <w:name w:val="header"/>
    <w:basedOn w:val="a"/>
    <w:link w:val="Char3"/>
    <w:uiPriority w:val="99"/>
    <w:rsid w:val="009F324C"/>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rsid w:val="009F324C"/>
    <w:pPr>
      <w:widowControl/>
      <w:spacing w:before="100" w:beforeAutospacing="1" w:after="100" w:afterAutospacing="1"/>
      <w:jc w:val="left"/>
    </w:pPr>
    <w:rPr>
      <w:rFonts w:ascii="宋体" w:hAnsi="宋体" w:cs="宋体"/>
      <w:kern w:val="0"/>
      <w:sz w:val="24"/>
    </w:rPr>
  </w:style>
  <w:style w:type="paragraph" w:styleId="a9">
    <w:name w:val="annotation subject"/>
    <w:basedOn w:val="a3"/>
    <w:next w:val="a3"/>
    <w:link w:val="Char4"/>
    <w:uiPriority w:val="99"/>
    <w:rsid w:val="009F324C"/>
    <w:rPr>
      <w:b/>
      <w:bCs/>
    </w:rPr>
  </w:style>
  <w:style w:type="table" w:styleId="aa">
    <w:name w:val="Table Grid"/>
    <w:basedOn w:val="a1"/>
    <w:uiPriority w:val="59"/>
    <w:qFormat/>
    <w:rsid w:val="009F324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99"/>
    <w:qFormat/>
    <w:rsid w:val="009F324C"/>
    <w:rPr>
      <w:rFonts w:cs="Times New Roman"/>
      <w:b/>
    </w:rPr>
  </w:style>
  <w:style w:type="character" w:styleId="ac">
    <w:name w:val="Hyperlink"/>
    <w:basedOn w:val="a0"/>
    <w:uiPriority w:val="99"/>
    <w:rsid w:val="009F324C"/>
    <w:rPr>
      <w:rFonts w:cs="Times New Roman"/>
      <w:color w:val="0068B7"/>
      <w:u w:val="none"/>
    </w:rPr>
  </w:style>
  <w:style w:type="character" w:styleId="ad">
    <w:name w:val="annotation reference"/>
    <w:basedOn w:val="a0"/>
    <w:uiPriority w:val="99"/>
    <w:qFormat/>
    <w:rsid w:val="009F324C"/>
    <w:rPr>
      <w:rFonts w:cs="Times New Roman"/>
      <w:sz w:val="21"/>
      <w:szCs w:val="21"/>
    </w:rPr>
  </w:style>
  <w:style w:type="character" w:customStyle="1" w:styleId="1Char">
    <w:name w:val="标题 1 Char"/>
    <w:basedOn w:val="a0"/>
    <w:link w:val="1"/>
    <w:uiPriority w:val="99"/>
    <w:locked/>
    <w:rsid w:val="009F324C"/>
    <w:rPr>
      <w:rFonts w:cs="Times New Roman"/>
      <w:b/>
      <w:bCs/>
      <w:kern w:val="44"/>
      <w:sz w:val="44"/>
      <w:szCs w:val="44"/>
    </w:rPr>
  </w:style>
  <w:style w:type="character" w:customStyle="1" w:styleId="2Char">
    <w:name w:val="标题 2 Char"/>
    <w:basedOn w:val="a0"/>
    <w:link w:val="2"/>
    <w:uiPriority w:val="99"/>
    <w:semiHidden/>
    <w:locked/>
    <w:rsid w:val="009F324C"/>
    <w:rPr>
      <w:rFonts w:ascii="Cambria" w:eastAsia="宋体" w:hAnsi="Cambria" w:cs="Times New Roman"/>
      <w:b/>
      <w:bCs/>
      <w:sz w:val="32"/>
      <w:szCs w:val="32"/>
    </w:rPr>
  </w:style>
  <w:style w:type="character" w:customStyle="1" w:styleId="4Char">
    <w:name w:val="标题 4 Char"/>
    <w:basedOn w:val="a0"/>
    <w:link w:val="4"/>
    <w:uiPriority w:val="99"/>
    <w:semiHidden/>
    <w:locked/>
    <w:rsid w:val="009F324C"/>
    <w:rPr>
      <w:rFonts w:ascii="Cambria" w:eastAsia="宋体" w:hAnsi="Cambria" w:cs="Times New Roman"/>
      <w:b/>
      <w:bCs/>
      <w:sz w:val="28"/>
      <w:szCs w:val="28"/>
    </w:rPr>
  </w:style>
  <w:style w:type="character" w:customStyle="1" w:styleId="Char">
    <w:name w:val="批注文字 Char"/>
    <w:basedOn w:val="a0"/>
    <w:link w:val="a3"/>
    <w:uiPriority w:val="99"/>
    <w:locked/>
    <w:rsid w:val="009F324C"/>
    <w:rPr>
      <w:rFonts w:cs="Times New Roman"/>
      <w:kern w:val="2"/>
      <w:sz w:val="24"/>
      <w:szCs w:val="24"/>
    </w:rPr>
  </w:style>
  <w:style w:type="character" w:customStyle="1" w:styleId="Char4">
    <w:name w:val="批注主题 Char"/>
    <w:basedOn w:val="Char"/>
    <w:link w:val="a9"/>
    <w:uiPriority w:val="99"/>
    <w:locked/>
    <w:rsid w:val="009F324C"/>
    <w:rPr>
      <w:rFonts w:cs="Times New Roman"/>
      <w:b/>
      <w:bCs/>
      <w:kern w:val="2"/>
      <w:sz w:val="24"/>
      <w:szCs w:val="24"/>
    </w:rPr>
  </w:style>
  <w:style w:type="character" w:customStyle="1" w:styleId="Char0">
    <w:name w:val="正文文本缩进 Char"/>
    <w:basedOn w:val="a0"/>
    <w:link w:val="a4"/>
    <w:uiPriority w:val="99"/>
    <w:semiHidden/>
    <w:locked/>
    <w:rsid w:val="009F324C"/>
    <w:rPr>
      <w:rFonts w:cs="Times New Roman"/>
      <w:sz w:val="24"/>
      <w:szCs w:val="24"/>
    </w:rPr>
  </w:style>
  <w:style w:type="character" w:customStyle="1" w:styleId="2Char0">
    <w:name w:val="正文文本缩进 2 Char"/>
    <w:basedOn w:val="a0"/>
    <w:link w:val="20"/>
    <w:uiPriority w:val="99"/>
    <w:semiHidden/>
    <w:locked/>
    <w:rsid w:val="009F324C"/>
    <w:rPr>
      <w:rFonts w:cs="Times New Roman"/>
      <w:sz w:val="24"/>
      <w:szCs w:val="24"/>
    </w:rPr>
  </w:style>
  <w:style w:type="character" w:customStyle="1" w:styleId="Char1">
    <w:name w:val="批注框文本 Char"/>
    <w:basedOn w:val="a0"/>
    <w:link w:val="a5"/>
    <w:uiPriority w:val="99"/>
    <w:semiHidden/>
    <w:locked/>
    <w:rsid w:val="009F324C"/>
    <w:rPr>
      <w:rFonts w:cs="Times New Roman"/>
      <w:sz w:val="2"/>
    </w:rPr>
  </w:style>
  <w:style w:type="character" w:customStyle="1" w:styleId="Char2">
    <w:name w:val="页脚 Char"/>
    <w:basedOn w:val="a0"/>
    <w:link w:val="a6"/>
    <w:uiPriority w:val="99"/>
    <w:semiHidden/>
    <w:locked/>
    <w:rsid w:val="009F324C"/>
    <w:rPr>
      <w:rFonts w:cs="Times New Roman"/>
      <w:sz w:val="18"/>
      <w:szCs w:val="18"/>
    </w:rPr>
  </w:style>
  <w:style w:type="character" w:customStyle="1" w:styleId="Char3">
    <w:name w:val="页眉 Char"/>
    <w:basedOn w:val="a0"/>
    <w:link w:val="a7"/>
    <w:uiPriority w:val="99"/>
    <w:qFormat/>
    <w:locked/>
    <w:rsid w:val="009F324C"/>
    <w:rPr>
      <w:rFonts w:cs="Times New Roman"/>
      <w:sz w:val="18"/>
      <w:szCs w:val="18"/>
    </w:rPr>
  </w:style>
  <w:style w:type="character" w:customStyle="1" w:styleId="141">
    <w:name w:val="141"/>
    <w:uiPriority w:val="99"/>
    <w:rsid w:val="009F324C"/>
    <w:rPr>
      <w:sz w:val="21"/>
    </w:rPr>
  </w:style>
  <w:style w:type="character" w:customStyle="1" w:styleId="ztagpre">
    <w:name w:val="ztag pre"/>
    <w:basedOn w:val="a0"/>
    <w:uiPriority w:val="99"/>
    <w:rsid w:val="009F324C"/>
    <w:rPr>
      <w:rFonts w:cs="Times New Roman"/>
    </w:rPr>
  </w:style>
  <w:style w:type="character" w:customStyle="1" w:styleId="10">
    <w:name w:val="已访问的超链接1"/>
    <w:uiPriority w:val="99"/>
    <w:qFormat/>
    <w:rsid w:val="009F324C"/>
    <w:rPr>
      <w:color w:val="800080"/>
      <w:u w:val="single"/>
    </w:rPr>
  </w:style>
  <w:style w:type="paragraph" w:customStyle="1" w:styleId="11">
    <w:name w:val="列表段落1"/>
    <w:basedOn w:val="a"/>
    <w:uiPriority w:val="99"/>
    <w:qFormat/>
    <w:rsid w:val="009F324C"/>
    <w:pPr>
      <w:ind w:firstLineChars="200" w:firstLine="420"/>
    </w:pPr>
  </w:style>
  <w:style w:type="character" w:customStyle="1" w:styleId="12">
    <w:name w:val="未处理的提及1"/>
    <w:basedOn w:val="a0"/>
    <w:uiPriority w:val="99"/>
    <w:qFormat/>
    <w:rsid w:val="009F324C"/>
    <w:rPr>
      <w:rFonts w:cs="Times New Roman"/>
      <w:color w:val="605E5C"/>
      <w:shd w:val="clear" w:color="auto" w:fill="E1DFDD"/>
    </w:rPr>
  </w:style>
  <w:style w:type="paragraph" w:styleId="ae">
    <w:name w:val="List Paragraph"/>
    <w:basedOn w:val="a"/>
    <w:uiPriority w:val="34"/>
    <w:qFormat/>
    <w:rsid w:val="009F324C"/>
    <w:pPr>
      <w:ind w:firstLineChars="200" w:firstLine="420"/>
    </w:pPr>
  </w:style>
  <w:style w:type="paragraph" w:customStyle="1" w:styleId="Default">
    <w:name w:val="Default"/>
    <w:qFormat/>
    <w:rsid w:val="009F324C"/>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9F324C"/>
    <w:pPr>
      <w:jc w:val="left"/>
    </w:pPr>
    <w:rPr>
      <w:rFonts w:ascii="Calibri" w:hAnsi="Calibri"/>
      <w:kern w:val="0"/>
      <w:sz w:val="22"/>
      <w:szCs w:val="22"/>
      <w:lang w:eastAsia="en-US"/>
    </w:rPr>
  </w:style>
  <w:style w:type="character" w:customStyle="1" w:styleId="5Char">
    <w:name w:val="标题 5 Char"/>
    <w:basedOn w:val="a0"/>
    <w:link w:val="5"/>
    <w:uiPriority w:val="9"/>
    <w:semiHidden/>
    <w:qFormat/>
    <w:rsid w:val="009F324C"/>
    <w:rPr>
      <w:b/>
      <w:bCs/>
      <w:sz w:val="28"/>
      <w:szCs w:val="28"/>
    </w:rPr>
  </w:style>
  <w:style w:type="paragraph" w:customStyle="1" w:styleId="af">
    <w:name w:val="默认"/>
    <w:rsid w:val="00AC63F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af0">
    <w:name w:val="Body Text"/>
    <w:basedOn w:val="a"/>
    <w:link w:val="Char5"/>
    <w:uiPriority w:val="99"/>
    <w:unhideWhenUsed/>
    <w:locked/>
    <w:rsid w:val="008B0778"/>
    <w:pPr>
      <w:spacing w:after="120"/>
    </w:pPr>
  </w:style>
  <w:style w:type="character" w:customStyle="1" w:styleId="Char5">
    <w:name w:val="正文文本 Char"/>
    <w:basedOn w:val="a0"/>
    <w:link w:val="af0"/>
    <w:uiPriority w:val="99"/>
    <w:rsid w:val="008B0778"/>
    <w:rPr>
      <w:kern w:val="2"/>
      <w:sz w:val="21"/>
      <w:szCs w:val="24"/>
    </w:rPr>
  </w:style>
  <w:style w:type="table" w:customStyle="1" w:styleId="TableNormal">
    <w:name w:val="Table Normal"/>
    <w:rsid w:val="00F054BD"/>
    <w:pPr>
      <w:pBdr>
        <w:top w:val="nil"/>
        <w:left w:val="nil"/>
        <w:bottom w:val="nil"/>
        <w:right w:val="nil"/>
        <w:between w:val="nil"/>
        <w:bar w:val="nil"/>
      </w:pBdr>
    </w:pPr>
    <w:rPr>
      <w:rFonts w:eastAsiaTheme="minorEastAsia"/>
      <w:bdr w:val="nil"/>
    </w:rPr>
    <w:tblPr>
      <w:tblInd w:w="0" w:type="dxa"/>
      <w:tblCellMar>
        <w:top w:w="0" w:type="dxa"/>
        <w:left w:w="0" w:type="dxa"/>
        <w:bottom w:w="0" w:type="dxa"/>
        <w:right w:w="0" w:type="dxa"/>
      </w:tblCellMar>
    </w:tblPr>
  </w:style>
  <w:style w:type="paragraph" w:customStyle="1" w:styleId="13">
    <w:name w:val="表格样式 1"/>
    <w:rsid w:val="00F054BD"/>
    <w:pPr>
      <w:pBdr>
        <w:top w:val="nil"/>
        <w:left w:val="nil"/>
        <w:bottom w:val="nil"/>
        <w:right w:val="nil"/>
        <w:between w:val="nil"/>
        <w:bar w:val="nil"/>
      </w:pBdr>
    </w:pPr>
    <w:rPr>
      <w:rFonts w:ascii="Helvetica Neue" w:eastAsia="Helvetica Neue" w:hAnsi="Helvetica Neue" w:cs="Helvetica Neue"/>
      <w:b/>
      <w:bCs/>
      <w:color w:val="000000"/>
      <w:bdr w:val="nil"/>
    </w:rPr>
  </w:style>
  <w:style w:type="paragraph" w:customStyle="1" w:styleId="21">
    <w:name w:val="表格样式 2"/>
    <w:rsid w:val="00F054BD"/>
    <w:pPr>
      <w:pBdr>
        <w:top w:val="nil"/>
        <w:left w:val="nil"/>
        <w:bottom w:val="nil"/>
        <w:right w:val="nil"/>
        <w:between w:val="nil"/>
        <w:bar w:val="nil"/>
      </w:pBdr>
    </w:pPr>
    <w:rPr>
      <w:rFonts w:ascii="Helvetica Neue" w:eastAsia="Helvetica Neue" w:hAnsi="Helvetica Neue" w:cs="Helvetica Neue"/>
      <w:color w:val="000000"/>
      <w:bdr w:val="nil"/>
    </w:rPr>
  </w:style>
  <w:style w:type="character" w:customStyle="1" w:styleId="gmail-il">
    <w:name w:val="gmail-il"/>
    <w:basedOn w:val="a0"/>
    <w:rsid w:val="009C1551"/>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C8D511-756C-4262-9E71-5475C1D51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4416</TotalTime>
  <Pages>1</Pages>
  <Words>1498</Words>
  <Characters>8541</Characters>
  <Application>Microsoft Office Word</Application>
  <DocSecurity>0</DocSecurity>
  <Lines>71</Lines>
  <Paragraphs>20</Paragraphs>
  <ScaleCrop>false</ScaleCrop>
  <Company>Microsoft</Company>
  <LinksUpToDate>false</LinksUpToDate>
  <CharactersWithSpaces>10019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chengrong</cp:lastModifiedBy>
  <cp:revision>314</cp:revision>
  <cp:lastPrinted>2011-12-16T16:54:00Z</cp:lastPrinted>
  <dcterms:created xsi:type="dcterms:W3CDTF">2020-02-10T03:14:00Z</dcterms:created>
  <dcterms:modified xsi:type="dcterms:W3CDTF">2021-10-06T03:57:00Z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